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CC" w:rsidRPr="00C75ACC" w:rsidRDefault="00C75ACC" w:rsidP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</w:pPr>
      <w:r w:rsidRPr="00C75ACC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>Znění účinné od 1. 1. 2017</w:t>
      </w:r>
    </w:p>
    <w:p w:rsid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75ACC" w:rsidRDefault="004D6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CC">
        <w:rPr>
          <w:rFonts w:ascii="Times New Roman" w:hAnsi="Times New Roman" w:cs="Times New Roman"/>
          <w:b/>
          <w:bCs/>
          <w:sz w:val="24"/>
          <w:szCs w:val="24"/>
        </w:rPr>
        <w:t xml:space="preserve">Vyhláška </w:t>
      </w:r>
      <w:r w:rsidRPr="00C75ACC">
        <w:rPr>
          <w:rFonts w:ascii="Times New Roman" w:hAnsi="Times New Roman" w:cs="Times New Roman"/>
          <w:b/>
          <w:bCs/>
          <w:sz w:val="24"/>
          <w:szCs w:val="24"/>
        </w:rPr>
        <w:t>Ministerstva kultury</w:t>
      </w:r>
      <w:r w:rsidRPr="00C75ACC">
        <w:rPr>
          <w:rFonts w:ascii="Times New Roman" w:hAnsi="Times New Roman" w:cs="Times New Roman"/>
          <w:b/>
          <w:bCs/>
          <w:sz w:val="24"/>
          <w:szCs w:val="24"/>
        </w:rPr>
        <w:t xml:space="preserve"> č. </w:t>
      </w:r>
      <w:r w:rsidR="00C75ACC" w:rsidRPr="00C75ACC">
        <w:rPr>
          <w:rFonts w:ascii="Times New Roman" w:hAnsi="Times New Roman" w:cs="Times New Roman"/>
          <w:b/>
          <w:bCs/>
          <w:sz w:val="24"/>
          <w:szCs w:val="24"/>
        </w:rPr>
        <w:t xml:space="preserve">232/2002 Sb.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ze dne 28. května 2002,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CC">
        <w:rPr>
          <w:rFonts w:ascii="Times New Roman" w:hAnsi="Times New Roman" w:cs="Times New Roman"/>
          <w:b/>
          <w:bCs/>
          <w:sz w:val="24"/>
          <w:szCs w:val="24"/>
        </w:rPr>
        <w:t xml:space="preserve">kterou se provádí zákon č. </w:t>
      </w:r>
      <w:r w:rsidRPr="00C75ACC">
        <w:rPr>
          <w:rFonts w:ascii="Times New Roman" w:hAnsi="Times New Roman" w:cs="Times New Roman"/>
          <w:b/>
          <w:bCs/>
          <w:sz w:val="24"/>
          <w:szCs w:val="24"/>
        </w:rPr>
        <w:t>3/2002 Sb.</w:t>
      </w:r>
      <w:r w:rsidRPr="00C75ACC">
        <w:rPr>
          <w:rFonts w:ascii="Times New Roman" w:hAnsi="Times New Roman" w:cs="Times New Roman"/>
          <w:b/>
          <w:bCs/>
          <w:sz w:val="24"/>
          <w:szCs w:val="24"/>
        </w:rPr>
        <w:t>, o svobodě náboženského vyznání a po</w:t>
      </w:r>
      <w:r w:rsidRPr="00C75ACC">
        <w:rPr>
          <w:rFonts w:ascii="Times New Roman" w:hAnsi="Times New Roman" w:cs="Times New Roman"/>
          <w:b/>
          <w:bCs/>
          <w:sz w:val="24"/>
          <w:szCs w:val="24"/>
        </w:rPr>
        <w:t xml:space="preserve">stavení církví a náboženských společností a o změně některých zákonů (zákon o církvích a náboženských společnostech)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5ACC">
        <w:rPr>
          <w:rFonts w:ascii="Times New Roman" w:hAnsi="Times New Roman" w:cs="Times New Roman"/>
        </w:rPr>
        <w:t xml:space="preserve">Změna: </w:t>
      </w:r>
      <w:r w:rsidRPr="00C75ACC">
        <w:rPr>
          <w:rFonts w:ascii="Times New Roman" w:hAnsi="Times New Roman" w:cs="Times New Roman"/>
        </w:rPr>
        <w:t>547/2006 Sb.</w:t>
      </w:r>
      <w:r w:rsidRPr="00C75ACC">
        <w:rPr>
          <w:rFonts w:ascii="Times New Roman" w:hAnsi="Times New Roman" w:cs="Times New Roman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5ACC">
        <w:rPr>
          <w:rFonts w:ascii="Times New Roman" w:hAnsi="Times New Roman" w:cs="Times New Roman"/>
        </w:rPr>
        <w:t xml:space="preserve">Změna: </w:t>
      </w:r>
      <w:r w:rsidRPr="00C75ACC">
        <w:rPr>
          <w:rFonts w:ascii="Times New Roman" w:hAnsi="Times New Roman" w:cs="Times New Roman"/>
        </w:rPr>
        <w:t>412/2013 Sb.</w:t>
      </w:r>
      <w:r w:rsidRPr="00C75ACC">
        <w:rPr>
          <w:rFonts w:ascii="Times New Roman" w:hAnsi="Times New Roman" w:cs="Times New Roman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5ACC">
        <w:rPr>
          <w:rFonts w:ascii="Times New Roman" w:hAnsi="Times New Roman" w:cs="Times New Roman"/>
        </w:rPr>
        <w:t xml:space="preserve">Změna: </w:t>
      </w:r>
      <w:r w:rsidRPr="00C75ACC">
        <w:rPr>
          <w:rFonts w:ascii="Times New Roman" w:hAnsi="Times New Roman" w:cs="Times New Roman"/>
        </w:rPr>
        <w:t>388/2016 Sb.</w:t>
      </w:r>
      <w:r w:rsidRPr="00C75ACC">
        <w:rPr>
          <w:rFonts w:ascii="Times New Roman" w:hAnsi="Times New Roman" w:cs="Times New Roman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Ministerstvo kultury (dále jen "ministerstvo") stanoví podle </w:t>
      </w:r>
      <w:r w:rsidRPr="00C75ACC">
        <w:rPr>
          <w:rFonts w:ascii="Times New Roman" w:hAnsi="Times New Roman" w:cs="Times New Roman"/>
          <w:sz w:val="24"/>
          <w:szCs w:val="24"/>
        </w:rPr>
        <w:t>§ 29 zákona č. 3/2002 Sb.</w:t>
      </w:r>
      <w:r w:rsidRPr="00C75ACC">
        <w:rPr>
          <w:rFonts w:ascii="Times New Roman" w:hAnsi="Times New Roman" w:cs="Times New Roman"/>
          <w:sz w:val="24"/>
          <w:szCs w:val="24"/>
        </w:rPr>
        <w:t>, o svobodě náboženského vyznání a postavení církví a náboženských společností a o změně některých zákonů (zákon o církvích a náboženských společnostech), (d</w:t>
      </w:r>
      <w:r w:rsidRPr="00C75ACC">
        <w:rPr>
          <w:rFonts w:ascii="Times New Roman" w:hAnsi="Times New Roman" w:cs="Times New Roman"/>
          <w:sz w:val="24"/>
          <w:szCs w:val="24"/>
        </w:rPr>
        <w:t>ále jen "zákon"), podrobnosti a podmínky pro vedení Rejstříku registrovaných církví a náboženských společností, Rejstříku svazů církví a náboženských společností a Rejstříku evidovaných právnických osob (dále jen "rejstříky") a vzory všech výpisů z registr</w:t>
      </w:r>
      <w:r w:rsidRPr="00C75ACC">
        <w:rPr>
          <w:rFonts w:ascii="Times New Roman" w:hAnsi="Times New Roman" w:cs="Times New Roman"/>
          <w:sz w:val="24"/>
          <w:szCs w:val="24"/>
        </w:rPr>
        <w:t xml:space="preserve">ace nebo evidence podle zákona: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CC">
        <w:rPr>
          <w:rFonts w:ascii="Times New Roman" w:hAnsi="Times New Roman" w:cs="Times New Roman"/>
          <w:b/>
          <w:bCs/>
          <w:sz w:val="24"/>
          <w:szCs w:val="24"/>
        </w:rPr>
        <w:t xml:space="preserve">Členění rejstříků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(1) Rejstříky jsou členěny na veřejnou část a na neveřejnou část.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(2) Rejstřík registrovaných církví a náboženských společností a Rejstřík evidovaných právnických osob se v částech podle </w:t>
      </w:r>
      <w:r w:rsidRPr="00C75ACC">
        <w:rPr>
          <w:rFonts w:ascii="Times New Roman" w:hAnsi="Times New Roman" w:cs="Times New Roman"/>
          <w:sz w:val="24"/>
          <w:szCs w:val="24"/>
        </w:rPr>
        <w:t>odstavce 1</w:t>
      </w:r>
      <w:r w:rsidRPr="00C75ACC">
        <w:rPr>
          <w:rFonts w:ascii="Times New Roman" w:hAnsi="Times New Roman" w:cs="Times New Roman"/>
          <w:sz w:val="24"/>
          <w:szCs w:val="24"/>
        </w:rPr>
        <w:t xml:space="preserve"> dále člení do složek podle církví a náboženských společností a Rejstřík evidovaných právnických osob dále podle jednotlivých evidovaných právnických osob. Rejs</w:t>
      </w:r>
      <w:r w:rsidRPr="00C75ACC">
        <w:rPr>
          <w:rFonts w:ascii="Times New Roman" w:hAnsi="Times New Roman" w:cs="Times New Roman"/>
          <w:sz w:val="24"/>
          <w:szCs w:val="24"/>
        </w:rPr>
        <w:t xml:space="preserve">třík svazů církví a náboženských společností se v částech podle </w:t>
      </w:r>
      <w:r w:rsidRPr="00C75ACC">
        <w:rPr>
          <w:rFonts w:ascii="Times New Roman" w:hAnsi="Times New Roman" w:cs="Times New Roman"/>
          <w:sz w:val="24"/>
          <w:szCs w:val="24"/>
        </w:rPr>
        <w:t>odstavce 1</w:t>
      </w:r>
      <w:r w:rsidRPr="00C75ACC">
        <w:rPr>
          <w:rFonts w:ascii="Times New Roman" w:hAnsi="Times New Roman" w:cs="Times New Roman"/>
          <w:sz w:val="24"/>
          <w:szCs w:val="24"/>
        </w:rPr>
        <w:t xml:space="preserve"> člení podle svazů církví a náboženských společností.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§ 2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CC">
        <w:rPr>
          <w:rFonts w:ascii="Times New Roman" w:hAnsi="Times New Roman" w:cs="Times New Roman"/>
          <w:b/>
          <w:bCs/>
          <w:sz w:val="24"/>
          <w:szCs w:val="24"/>
        </w:rPr>
        <w:t>Obsah Rejstříku registrovaných cí</w:t>
      </w:r>
      <w:r w:rsidRPr="00C75ACC">
        <w:rPr>
          <w:rFonts w:ascii="Times New Roman" w:hAnsi="Times New Roman" w:cs="Times New Roman"/>
          <w:b/>
          <w:bCs/>
          <w:sz w:val="24"/>
          <w:szCs w:val="24"/>
        </w:rPr>
        <w:t xml:space="preserve">rkví a náboženských společností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(1) Do veřejné části Rejstříku registrovaných církví a náboženských společností se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část A - zapisují tyto údaje a jejich změny: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a) název a sídlo registrované církve a náboženské společnosti v České republice,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b</w:t>
      </w:r>
      <w:r w:rsidRPr="00C75ACC">
        <w:rPr>
          <w:rFonts w:ascii="Times New Roman" w:hAnsi="Times New Roman" w:cs="Times New Roman"/>
          <w:sz w:val="24"/>
          <w:szCs w:val="24"/>
        </w:rPr>
        <w:t xml:space="preserve">) číslo a datum vydání rozhodnutí o registraci církve a náboženské společnosti a datum, kdy rozhodnutí nabylo právní moci,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c) název statutárního orgánu registrované církve a náboženské společnosti,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d) jméno, popřípadě jména a příjmení a datum naroz</w:t>
      </w:r>
      <w:r w:rsidRPr="00C75ACC">
        <w:rPr>
          <w:rFonts w:ascii="Times New Roman" w:hAnsi="Times New Roman" w:cs="Times New Roman"/>
          <w:sz w:val="24"/>
          <w:szCs w:val="24"/>
        </w:rPr>
        <w:t xml:space="preserve">ení členů statutárního orgánu registrované církve a náboženské společnosti a den vzniku a zániku jejich funkce,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e) způsob jednání statutárního orgánu registrované církve a náboženské společnosti,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f) předmět obecně prospěšné, podnikatelské a jiné vý</w:t>
      </w:r>
      <w:r w:rsidRPr="00C75ACC">
        <w:rPr>
          <w:rFonts w:ascii="Times New Roman" w:hAnsi="Times New Roman" w:cs="Times New Roman"/>
          <w:sz w:val="24"/>
          <w:szCs w:val="24"/>
        </w:rPr>
        <w:t xml:space="preserve">dělečné činnosti, jsou-li provozovány,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f) jméno, popřípadě jména a příjmení a datum narození nebo název a sídlo opatrovníka a den vzniku a zániku jeho funkce,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g) předmět obecně prospěšné, podnikatelské a jiné výdělečné činnosti, jsou-li provozová</w:t>
      </w:r>
      <w:r w:rsidRPr="00C75ACC">
        <w:rPr>
          <w:rFonts w:ascii="Times New Roman" w:hAnsi="Times New Roman" w:cs="Times New Roman"/>
          <w:sz w:val="24"/>
          <w:szCs w:val="24"/>
        </w:rPr>
        <w:t xml:space="preserve">ny,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h) identifikační číslo registrované církve a náboženské společnosti,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i) číslo a datum vydání rozhodnutí o přiznání oprávnění k výkonu jednotlivých zvláštních práv a datum, kdy rozhodnutí nabylo právní moci,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j) číslo a datum vydání rozhodnut</w:t>
      </w:r>
      <w:r w:rsidRPr="00C75ACC">
        <w:rPr>
          <w:rFonts w:ascii="Times New Roman" w:hAnsi="Times New Roman" w:cs="Times New Roman"/>
          <w:sz w:val="24"/>
          <w:szCs w:val="24"/>
        </w:rPr>
        <w:t>í o jmenování opatrovníka, rozhodnutí o zrušení registrace církve a náboženské společnosti s uvedením právního důvodu, rozhodnutí o úpadku, zamítnutí insolvenčního návrhu proto, že majetek nebude postačovat k úhradě nákladů insolvenčního řízení, a o zrušen</w:t>
      </w:r>
      <w:r w:rsidRPr="00C75ACC">
        <w:rPr>
          <w:rFonts w:ascii="Times New Roman" w:hAnsi="Times New Roman" w:cs="Times New Roman"/>
          <w:sz w:val="24"/>
          <w:szCs w:val="24"/>
        </w:rPr>
        <w:t xml:space="preserve">í konkursu proto, že majetek je zcela nepostačující, a to včetně údajů, kdy tato rozhodnutí nabyla právní moci,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k) vstup do likvidace, jméno, popřípadě jména a příjmení a datum narození nebo název a sídlo likvidátora, číslo a datum vydání rozhodnutí o </w:t>
      </w:r>
      <w:r w:rsidRPr="00C75ACC">
        <w:rPr>
          <w:rFonts w:ascii="Times New Roman" w:hAnsi="Times New Roman" w:cs="Times New Roman"/>
          <w:sz w:val="24"/>
          <w:szCs w:val="24"/>
        </w:rPr>
        <w:t xml:space="preserve">vstupu do likvidace,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l) jméno, popřípadě jména a příjmení a datum narození nebo název a sídlo insolvenčního správce,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m) datum zániku registrované církve a náboženské společnosti,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n) název a sídlo právního nástupce církve a náboženské společnost</w:t>
      </w:r>
      <w:r w:rsidRPr="00C75ACC">
        <w:rPr>
          <w:rFonts w:ascii="Times New Roman" w:hAnsi="Times New Roman" w:cs="Times New Roman"/>
          <w:sz w:val="24"/>
          <w:szCs w:val="24"/>
        </w:rPr>
        <w:t xml:space="preserve">i, dojde-li k jejímu zrušení s právním nástupcem,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o) údaj o tom, že registrovaná církev a náboženská společnost má zapsán status veřejné prospěšnosti a kdy jí byl přiznán, údaj o tom, že bylo zahájeno řízení o odnětí statusu, a údaj o tom, kdy byl tent</w:t>
      </w:r>
      <w:r w:rsidRPr="00C75ACC">
        <w:rPr>
          <w:rFonts w:ascii="Times New Roman" w:hAnsi="Times New Roman" w:cs="Times New Roman"/>
          <w:sz w:val="24"/>
          <w:szCs w:val="24"/>
        </w:rPr>
        <w:t xml:space="preserve">o status vymazán a důvod jeho odnětí,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část B - zařazují tyto dokumenty a jejich změny: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a) návrh na registraci církve a náboženské společnosti s uvedením jmen, příjmení a dat narození členů přípravného výboru s vyznačením zmocněnce přípravného výboru</w:t>
      </w:r>
      <w:r w:rsidRPr="00C75ACC">
        <w:rPr>
          <w:rFonts w:ascii="Times New Roman" w:hAnsi="Times New Roman" w:cs="Times New Roman"/>
          <w:sz w:val="24"/>
          <w:szCs w:val="24"/>
        </w:rPr>
        <w:t xml:space="preserve"> s úředně ověřenými podpisy členů přípravného výboru,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b) základní charakteristika církve a náboženské společnosti, jejího učení a poslání, která je součástí návrhu na registraci církve a náboženské společnosti,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c) zápis o založení církve a nábožens</w:t>
      </w:r>
      <w:r w:rsidRPr="00C75ACC">
        <w:rPr>
          <w:rFonts w:ascii="Times New Roman" w:hAnsi="Times New Roman" w:cs="Times New Roman"/>
          <w:sz w:val="24"/>
          <w:szCs w:val="24"/>
        </w:rPr>
        <w:t xml:space="preserve">ké společnosti na území České republiky,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d) základní dokument církve a náboženské společnosti s výjimkou adresy místa pobytu nebo bydliště, rodného čísla a státního občanství členů statutárního orgánu církve a náboženské společnosti a další</w:t>
      </w:r>
      <w:r w:rsidRPr="00C75ACC">
        <w:rPr>
          <w:rFonts w:ascii="Times New Roman" w:hAnsi="Times New Roman" w:cs="Times New Roman"/>
          <w:sz w:val="24"/>
          <w:szCs w:val="24"/>
        </w:rPr>
        <w:t xml:space="preserve">ch osob, které mohou jednat jménem církve a náboženské společnosti a činit jejím jménem právní úkony,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e) návrh na přiznání oprávnění k výkonu zvláštních práv a prohlášení, že činnost církve a náboženské společnosti žádající o přiznání oprávnění k výkon</w:t>
      </w:r>
      <w:r w:rsidRPr="00C75ACC">
        <w:rPr>
          <w:rFonts w:ascii="Times New Roman" w:hAnsi="Times New Roman" w:cs="Times New Roman"/>
          <w:sz w:val="24"/>
          <w:szCs w:val="24"/>
        </w:rPr>
        <w:t xml:space="preserve">u zvláštních práv neodporuje právnímu řádu, plní řádně závazky vůči státu a třetím osobám,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f) texty výročních zpráv a účetních závěrek podle zákona,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g) dokument potvrzující, že povinnost mlčenlivosti duchovních v souvislosti s výkonem zpovědního ta</w:t>
      </w:r>
      <w:r w:rsidRPr="00C75ACC">
        <w:rPr>
          <w:rFonts w:ascii="Times New Roman" w:hAnsi="Times New Roman" w:cs="Times New Roman"/>
          <w:sz w:val="24"/>
          <w:szCs w:val="24"/>
        </w:rPr>
        <w:t>jemství nebo v souvislosti s výkonem práva obdobného zpovědnímu tajemství je tradiční součástí učení církve a náboženské společnosti nejméně 50 let, navrhuje-li církev a náboženská společnost přiznání zvláštního práva zachovávat povinnost mlčenlivosti duch</w:t>
      </w:r>
      <w:r w:rsidRPr="00C75ACC">
        <w:rPr>
          <w:rFonts w:ascii="Times New Roman" w:hAnsi="Times New Roman" w:cs="Times New Roman"/>
          <w:sz w:val="24"/>
          <w:szCs w:val="24"/>
        </w:rPr>
        <w:t xml:space="preserve">ovních v souvislosti s výkonem zpovědního tajemství nebo s výkonem práva obdobného zpovědnímu tajemství,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h) výzvy ministerstva k doplnění údajů návrhů na registraci církve a náboženské společnosti, na přiznání oprávnění k výkonu zvláštních práv registr</w:t>
      </w:r>
      <w:r w:rsidRPr="00C75ACC">
        <w:rPr>
          <w:rFonts w:ascii="Times New Roman" w:hAnsi="Times New Roman" w:cs="Times New Roman"/>
          <w:sz w:val="24"/>
          <w:szCs w:val="24"/>
        </w:rPr>
        <w:t xml:space="preserve">ované církvi a náboženské společnosti a na registraci změn,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i) rozhodnutí ministerstva o registraci církve a náboženské společnosti, o přiznání oprávnění k výkonu zvláštních práv registrované církvi a náboženské společnosti, o registraci změn, o zrušen</w:t>
      </w:r>
      <w:r w:rsidRPr="00C75ACC">
        <w:rPr>
          <w:rFonts w:ascii="Times New Roman" w:hAnsi="Times New Roman" w:cs="Times New Roman"/>
          <w:sz w:val="24"/>
          <w:szCs w:val="24"/>
        </w:rPr>
        <w:t xml:space="preserve">í registrace církve a náboženské společnosti a o zrušení oprávnění k výkonu zvláštních práv registrované církve a náboženské společnosti,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j) listiny a rozhodnutí ve věcech likvidace církve a náboženské společnosti, úpadku církve a náboženské společnost</w:t>
      </w:r>
      <w:r w:rsidRPr="00C75ACC">
        <w:rPr>
          <w:rFonts w:ascii="Times New Roman" w:hAnsi="Times New Roman" w:cs="Times New Roman"/>
          <w:sz w:val="24"/>
          <w:szCs w:val="24"/>
        </w:rPr>
        <w:t xml:space="preserve">i a zániku církve a náboženské společnosti po zrušení její registrace,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k) rozhodnutí soudů o přezkoumání rozhodnutí ministerstva,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l) listiny o přechodu práv a závazků církve a náboženské společnosti na jinou registrovanou církev a náboženskou spole</w:t>
      </w:r>
      <w:r w:rsidRPr="00C75ACC">
        <w:rPr>
          <w:rFonts w:ascii="Times New Roman" w:hAnsi="Times New Roman" w:cs="Times New Roman"/>
          <w:sz w:val="24"/>
          <w:szCs w:val="24"/>
        </w:rPr>
        <w:t xml:space="preserve">čnost s písemným závazkem této registrované církve a náboženské společnosti o převzetí práv a závazků.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(2) Do neveřejné části Rejstříku registrovaných církví a náboženských společností se zařazují dokumenty a jejich změny obsahující: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>a) adresu místa</w:t>
      </w:r>
      <w:r w:rsidRPr="00C75ACC">
        <w:rPr>
          <w:rFonts w:ascii="Times New Roman" w:hAnsi="Times New Roman" w:cs="Times New Roman"/>
          <w:sz w:val="24"/>
          <w:szCs w:val="24"/>
        </w:rPr>
        <w:t xml:space="preserve"> pobytu nebo bydliště, rodné číslo a státní občanství členů přípravného výboru,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>b) listiny s podpisy občanů České republiky nebo cizinců s trvalým pobytem v České republice hlásících se k církvi a náboženské společnosti s uvedením jejich identifikačních</w:t>
      </w:r>
      <w:r w:rsidRPr="00C75ACC">
        <w:rPr>
          <w:rFonts w:ascii="Times New Roman" w:hAnsi="Times New Roman" w:cs="Times New Roman"/>
          <w:sz w:val="24"/>
          <w:szCs w:val="24"/>
        </w:rPr>
        <w:t xml:space="preserve"> údajů, které jsou součástí návrhu na registraci církve a náboženské společnosti,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>c) listiny s podpisy občanů České republiky nebo cizinců s trvalým pobytem v České republice hlásících se k této církvi a náboženské společnosti, které jsou součástí návrh</w:t>
      </w:r>
      <w:r w:rsidRPr="00C75ACC">
        <w:rPr>
          <w:rFonts w:ascii="Times New Roman" w:hAnsi="Times New Roman" w:cs="Times New Roman"/>
          <w:sz w:val="24"/>
          <w:szCs w:val="24"/>
        </w:rPr>
        <w:t xml:space="preserve">u na přiznání oprávnění k výkonu zvláštních práv registrované církvi a náboženské společnosti,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d) stejnopisy dokumentů podle </w:t>
      </w:r>
      <w:r w:rsidRPr="00C75ACC">
        <w:rPr>
          <w:rFonts w:ascii="Times New Roman" w:hAnsi="Times New Roman" w:cs="Times New Roman"/>
          <w:sz w:val="24"/>
          <w:szCs w:val="24"/>
        </w:rPr>
        <w:t>odstavce 1</w:t>
      </w:r>
      <w:r w:rsidRPr="00C75ACC">
        <w:rPr>
          <w:rFonts w:ascii="Times New Roman" w:hAnsi="Times New Roman" w:cs="Times New Roman"/>
          <w:sz w:val="24"/>
          <w:szCs w:val="24"/>
        </w:rPr>
        <w:t xml:space="preserve"> obsahující adresu mí</w:t>
      </w:r>
      <w:r w:rsidRPr="00C75ACC">
        <w:rPr>
          <w:rFonts w:ascii="Times New Roman" w:hAnsi="Times New Roman" w:cs="Times New Roman"/>
          <w:sz w:val="24"/>
          <w:szCs w:val="24"/>
        </w:rPr>
        <w:t xml:space="preserve">sta pobytu nebo bydliště, rodné číslo a státní občanství fyzických osob.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CC">
        <w:rPr>
          <w:rFonts w:ascii="Times New Roman" w:hAnsi="Times New Roman" w:cs="Times New Roman"/>
          <w:b/>
          <w:bCs/>
          <w:sz w:val="24"/>
          <w:szCs w:val="24"/>
        </w:rPr>
        <w:t xml:space="preserve">Obsah Rejstříku evidovaných právnických osob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(1) Do veřejné části Rejstříku evidovaných právnických osob se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část A - zapisují tyto údaje a jejich změny: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a) název ev</w:t>
      </w:r>
      <w:r w:rsidRPr="00C75ACC">
        <w:rPr>
          <w:rFonts w:ascii="Times New Roman" w:hAnsi="Times New Roman" w:cs="Times New Roman"/>
          <w:sz w:val="24"/>
          <w:szCs w:val="24"/>
        </w:rPr>
        <w:t xml:space="preserve">idované právnické osoby v České republice,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b) číslo a datum evidence evidované právnické osoby,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c) sídlo evidované právnické osoby na území České republiky,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d) označení statutárního orgánu evidované právnické osoby,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e) jméno, popřípadě jmén</w:t>
      </w:r>
      <w:r w:rsidRPr="00C75ACC">
        <w:rPr>
          <w:rFonts w:ascii="Times New Roman" w:hAnsi="Times New Roman" w:cs="Times New Roman"/>
          <w:sz w:val="24"/>
          <w:szCs w:val="24"/>
        </w:rPr>
        <w:t xml:space="preserve">a a příjmení a datum narození členů statutárního orgánu evidované právnické osoby a den vzniku a zániku jejich funkce,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f) způsob jednání statutárního orgánu evidované právnické osoby,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g) jméno, popřípadě jména a příjmení a datum narození nebo název</w:t>
      </w:r>
      <w:r w:rsidRPr="00C75ACC">
        <w:rPr>
          <w:rFonts w:ascii="Times New Roman" w:hAnsi="Times New Roman" w:cs="Times New Roman"/>
          <w:sz w:val="24"/>
          <w:szCs w:val="24"/>
        </w:rPr>
        <w:t xml:space="preserve"> a sídlo opatrovníka a den vzniku a zániku jeho funkce,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h) předmět obecně prospěšné, podnikatelské a jiné výdělečné činnosti, jsou-li provozovány,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i) identifikační číslo evidované právnické osoby,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j) zřizovatel evidované právnické osoby,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k) číslo a datum zrušení evidence evidované právnické osoby na návrh registrované církve a náboženské společnosti,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l) číslo a datum vydání rozhodnutí o jmenování opatrovníka, rozhodnutí o zrušení evidence evidované právnické osoby s uvedením právního </w:t>
      </w:r>
      <w:r w:rsidRPr="00C75ACC">
        <w:rPr>
          <w:rFonts w:ascii="Times New Roman" w:hAnsi="Times New Roman" w:cs="Times New Roman"/>
          <w:sz w:val="24"/>
          <w:szCs w:val="24"/>
        </w:rPr>
        <w:t>důvodu, rozhodnutí o úpadku, zamítnutí insolvenčního návrhu proto, že majetek nebude postačovat k úhradě nákladů insolvenčního řízení, a o zrušení konkursu proto, že majetek je zcela nepostačující, a to včetně údajů, kdy tato rozhodnutí nabyla právní moci,</w:t>
      </w: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m) vstup do likvidace, jméno, popřípadě jména a příjmení a datum narození nebo název a sídlo likvidátora, číslo a datum vydání rozhodnutí o vstupu do likvidace,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n) jméno, popřípadě jména a příjmení a datum narození nebo název a sídlo insolvenčního</w:t>
      </w:r>
      <w:r w:rsidRPr="00C75ACC">
        <w:rPr>
          <w:rFonts w:ascii="Times New Roman" w:hAnsi="Times New Roman" w:cs="Times New Roman"/>
          <w:sz w:val="24"/>
          <w:szCs w:val="24"/>
        </w:rPr>
        <w:t xml:space="preserve"> správce,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o) název a sídlo právního nástupce evidované právnické osoby, dojde-li k jejímu zrušení s právním nástupcem,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p) datum zániku evidované právnické osoby,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q) údaj o tom, že evidovaná právnická osoba má zapsán status veřejné prospěšnosti </w:t>
      </w:r>
      <w:r w:rsidRPr="00C75ACC">
        <w:rPr>
          <w:rFonts w:ascii="Times New Roman" w:hAnsi="Times New Roman" w:cs="Times New Roman"/>
          <w:sz w:val="24"/>
          <w:szCs w:val="24"/>
        </w:rPr>
        <w:t xml:space="preserve">a kdy jí byl přiznán, údaj o tom, že bylo zahájeno řízení o odnětí statusu, a údaj o tom, kdy byl tento status vymazán a důvod jeho odnětí,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část B - zařazují tyto dokumenty a jejich změny: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a) návrh na evidenci evidované právnické osoby, ve kterém js</w:t>
      </w:r>
      <w:r w:rsidRPr="00C75ACC">
        <w:rPr>
          <w:rFonts w:ascii="Times New Roman" w:hAnsi="Times New Roman" w:cs="Times New Roman"/>
          <w:sz w:val="24"/>
          <w:szCs w:val="24"/>
        </w:rPr>
        <w:t xml:space="preserve">ou z identifikačních údajů členů statutárního orgánu uvedena pouze jejich jména, příjmení a data narození,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b) výzvy ministerstva k doplnění údajů návrhů na evidenci evidované právnické osoby,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c) stanovy evidované právnické osoby a zakládací</w:t>
      </w:r>
      <w:r w:rsidRPr="00C75ACC">
        <w:rPr>
          <w:rFonts w:ascii="Times New Roman" w:hAnsi="Times New Roman" w:cs="Times New Roman"/>
          <w:sz w:val="24"/>
          <w:szCs w:val="24"/>
        </w:rPr>
        <w:t xml:space="preserve"> listina účelového zařízení registrované církve a náboženské společnosti,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d) rozhodnutí ministerstva o zrušení evidence evidované právnické osoby,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e) listiny a rozhodnutí ve věcech likvidace evidované právnické osoby, úpadku evidované právnické oso</w:t>
      </w:r>
      <w:r w:rsidRPr="00C75ACC">
        <w:rPr>
          <w:rFonts w:ascii="Times New Roman" w:hAnsi="Times New Roman" w:cs="Times New Roman"/>
          <w:sz w:val="24"/>
          <w:szCs w:val="24"/>
        </w:rPr>
        <w:t xml:space="preserve">by a jejím zániku po zrušení její evidence,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f) rozhodnutí soudů o přezkoumání rozhodnutí ministerstva.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(2) Do neveřejné části Rejstříku evidovaných právnických osob se zařazují stejnopisy dokumentů podle </w:t>
      </w:r>
      <w:r w:rsidRPr="00C75ACC">
        <w:rPr>
          <w:rFonts w:ascii="Times New Roman" w:hAnsi="Times New Roman" w:cs="Times New Roman"/>
          <w:sz w:val="24"/>
          <w:szCs w:val="24"/>
        </w:rPr>
        <w:t>odstavce 1</w:t>
      </w:r>
      <w:r w:rsidRPr="00C75ACC">
        <w:rPr>
          <w:rFonts w:ascii="Times New Roman" w:hAnsi="Times New Roman" w:cs="Times New Roman"/>
          <w:sz w:val="24"/>
          <w:szCs w:val="24"/>
        </w:rPr>
        <w:t xml:space="preserve"> obsahující adresu místa pobytu nebo bydliště, rodné číslo a státní občanství fyzických osob.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CC">
        <w:rPr>
          <w:rFonts w:ascii="Times New Roman" w:hAnsi="Times New Roman" w:cs="Times New Roman"/>
          <w:b/>
          <w:bCs/>
          <w:sz w:val="24"/>
          <w:szCs w:val="24"/>
        </w:rPr>
        <w:t xml:space="preserve">Obsah Rejstříku svazů církví a náboženských společností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(1) Do veřejné části Rejstříku svazu církv</w:t>
      </w:r>
      <w:r w:rsidRPr="00C75ACC">
        <w:rPr>
          <w:rFonts w:ascii="Times New Roman" w:hAnsi="Times New Roman" w:cs="Times New Roman"/>
          <w:sz w:val="24"/>
          <w:szCs w:val="24"/>
        </w:rPr>
        <w:t xml:space="preserve">í a náboženských společností se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část A - zapisují tyto údaje a jejich změny: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a) název a sídlo svazu církví a náboženských společností v České republice,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b) číslo a datum vydání rozhodnutí o registraci svazu církví a náboženských společností a da</w:t>
      </w:r>
      <w:r w:rsidRPr="00C75ACC">
        <w:rPr>
          <w:rFonts w:ascii="Times New Roman" w:hAnsi="Times New Roman" w:cs="Times New Roman"/>
          <w:sz w:val="24"/>
          <w:szCs w:val="24"/>
        </w:rPr>
        <w:t xml:space="preserve">tum, kdy rozhodnutí nabylo právní moci,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c) názvy členů svazu církví a náboženských společností a jejich sídla,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d) název a sídlo statutárního orgánu svazu církví a náboženských společností,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e) jméno, popřípadě jména a příjmení a datum narození č</w:t>
      </w:r>
      <w:r w:rsidRPr="00C75ACC">
        <w:rPr>
          <w:rFonts w:ascii="Times New Roman" w:hAnsi="Times New Roman" w:cs="Times New Roman"/>
          <w:sz w:val="24"/>
          <w:szCs w:val="24"/>
        </w:rPr>
        <w:t xml:space="preserve">lenů statutárního orgánu svazu církví a náboženských společností a den vzniku a zániku jejich funkce,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f) způsob jednání statutárního orgánu svazu církví a náboženských společností,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g) jméno, popřípadě jména a příjmení a datum narození nebo název a </w:t>
      </w:r>
      <w:r w:rsidRPr="00C75ACC">
        <w:rPr>
          <w:rFonts w:ascii="Times New Roman" w:hAnsi="Times New Roman" w:cs="Times New Roman"/>
          <w:sz w:val="24"/>
          <w:szCs w:val="24"/>
        </w:rPr>
        <w:t xml:space="preserve">sídlo opatrovníka a den vzniku a zániku jeho funkce,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h) předmět činnosti svazu církví a náboženských společností,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i) identifikační číslo svazu církví a náboženských společností,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j) číslo a datum vydání rozhodnutí o jmenování opatrovníka, rozhod</w:t>
      </w:r>
      <w:r w:rsidRPr="00C75ACC">
        <w:rPr>
          <w:rFonts w:ascii="Times New Roman" w:hAnsi="Times New Roman" w:cs="Times New Roman"/>
          <w:sz w:val="24"/>
          <w:szCs w:val="24"/>
        </w:rPr>
        <w:t xml:space="preserve">nutí o zrušení registrace svazu církví a náboženských společností s uvedením právního důvodu, rozhodnutí o úpadku a o zrušení konkursu proto, že majetek je zcela nepostačující, a to včetně údajů, kdy tato rozhodnutí nabyla právní moci,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k) vstup do likv</w:t>
      </w:r>
      <w:r w:rsidRPr="00C75ACC">
        <w:rPr>
          <w:rFonts w:ascii="Times New Roman" w:hAnsi="Times New Roman" w:cs="Times New Roman"/>
          <w:sz w:val="24"/>
          <w:szCs w:val="24"/>
        </w:rPr>
        <w:t xml:space="preserve">idace, jméno, popřípadě jména a příjmení a datum narození nebo název a sídlo likvidátora, číslo a datum vydání rozhodnutí o vstupu do likvidace,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l) jméno, popřípadě jména a příjmení a datum narození nebo název a sídlo insolvenčního správce,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m) datu</w:t>
      </w:r>
      <w:r w:rsidRPr="00C75ACC">
        <w:rPr>
          <w:rFonts w:ascii="Times New Roman" w:hAnsi="Times New Roman" w:cs="Times New Roman"/>
          <w:sz w:val="24"/>
          <w:szCs w:val="24"/>
        </w:rPr>
        <w:t xml:space="preserve">m zániku svazu církví a náboženských společností,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n) název a sídlo právního nástupce svazu církví a náboženských společností, dojde-li k jeho zrušení s právním nástupcem,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o) údaj o tom, že svaz církví a náboženských společností má zapsán status veř</w:t>
      </w:r>
      <w:r w:rsidRPr="00C75ACC">
        <w:rPr>
          <w:rFonts w:ascii="Times New Roman" w:hAnsi="Times New Roman" w:cs="Times New Roman"/>
          <w:sz w:val="24"/>
          <w:szCs w:val="24"/>
        </w:rPr>
        <w:t xml:space="preserve">ejné prospěšnosti a kdy mu byl přiznán, údaj o tom, že bylo zahájeno řízení o odnětí statusu, a údaj o tom, kdy byl tento status vymazán a důvod jeho odnětí,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část B - zařazují tyto dokumenty a jejich změny: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a) písemná zakladatelská smlouva,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b) stanovy svazu,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c) výzvy ministerstva k doplnění údajů návrhů na registraci svazu církví a náboženských společností a návrhů na registraci změn,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d) rozhodnutí ministerstva o registraci svazu církví a náboženských společností, o registraci změn, </w:t>
      </w:r>
      <w:r w:rsidRPr="00C75ACC">
        <w:rPr>
          <w:rFonts w:ascii="Times New Roman" w:hAnsi="Times New Roman" w:cs="Times New Roman"/>
          <w:sz w:val="24"/>
          <w:szCs w:val="24"/>
        </w:rPr>
        <w:t xml:space="preserve">o zrušení registrace svazu církví a náboženských společností,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e) listiny a rozhodnutí ve věcech likvidace svazu církví a náboženských společností, úpadku svazu církví a náboženských společností a zániku svazu církví a náboženských společností po zrušen</w:t>
      </w:r>
      <w:r w:rsidRPr="00C75ACC">
        <w:rPr>
          <w:rFonts w:ascii="Times New Roman" w:hAnsi="Times New Roman" w:cs="Times New Roman"/>
          <w:sz w:val="24"/>
          <w:szCs w:val="24"/>
        </w:rPr>
        <w:t xml:space="preserve">í jeho registrace,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f) rozhodnutí soudů o přezkoumání rozhodnutí ministerstva.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(2) Do neveřejné části Rejstříku svazu církví a náboženských společností se zařazují stejnopisy dokumentů podle </w:t>
      </w:r>
      <w:r w:rsidRPr="00C75ACC">
        <w:rPr>
          <w:rFonts w:ascii="Times New Roman" w:hAnsi="Times New Roman" w:cs="Times New Roman"/>
          <w:sz w:val="24"/>
          <w:szCs w:val="24"/>
        </w:rPr>
        <w:t>odstavce 1</w:t>
      </w:r>
      <w:r w:rsidRPr="00C75ACC">
        <w:rPr>
          <w:rFonts w:ascii="Times New Roman" w:hAnsi="Times New Roman" w:cs="Times New Roman"/>
          <w:sz w:val="24"/>
          <w:szCs w:val="24"/>
        </w:rPr>
        <w:t xml:space="preserve"> obsahující adresu místa pobytu nebo bydliště, rodné číslo a státní občanství fyzických osob.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CC">
        <w:rPr>
          <w:rFonts w:ascii="Times New Roman" w:hAnsi="Times New Roman" w:cs="Times New Roman"/>
          <w:b/>
          <w:bCs/>
          <w:sz w:val="24"/>
          <w:szCs w:val="24"/>
        </w:rPr>
        <w:t xml:space="preserve">Nahlížení do rejstříků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(1) Návrhy a dokumenty zakládané do veřejných částí rejstříků ministerstvo upraví tak, že</w:t>
      </w:r>
      <w:r w:rsidRPr="00C75ACC">
        <w:rPr>
          <w:rFonts w:ascii="Times New Roman" w:hAnsi="Times New Roman" w:cs="Times New Roman"/>
          <w:sz w:val="24"/>
          <w:szCs w:val="24"/>
        </w:rPr>
        <w:t xml:space="preserve"> z identifikačních údajů fyzických osob jsou čitelná pouze jejich jména, příjmení a data narození.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(2) Ministerstvo umožní nahlédnout v úředních hodinách do veřejné části rejstříků a pořizovat si z nich výpisy a opisy z veřejné části rejstříků pouze v </w:t>
      </w:r>
      <w:r w:rsidRPr="00C75ACC">
        <w:rPr>
          <w:rFonts w:ascii="Times New Roman" w:hAnsi="Times New Roman" w:cs="Times New Roman"/>
          <w:sz w:val="24"/>
          <w:szCs w:val="24"/>
        </w:rPr>
        <w:t xml:space="preserve">přítomnosti zaměstnance ministerstva.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(3) O nahlédnutí do rejstříků se žádá písemně. Žadatel uvede, do kterých složek rejstříků chce nahlédnout.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(4) V případě více žadatelů se nahlédnutí do rejstříků umožňuje podle data doručení žádosti. O nahlé</w:t>
      </w:r>
      <w:r w:rsidRPr="00C75ACC">
        <w:rPr>
          <w:rFonts w:ascii="Times New Roman" w:hAnsi="Times New Roman" w:cs="Times New Roman"/>
          <w:sz w:val="24"/>
          <w:szCs w:val="24"/>
        </w:rPr>
        <w:t xml:space="preserve">dnutí do rejstříků vyhotoví ministerstvo záznam s vyznačením složek rejstříků, do nichž bylo nahlédnuto a z nichž byl pořízen výpis.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(5) Ministerstvo je v souvislosti s poskytováním informací z rejstříků oprávněno žádat úhradu ve výši nákladů spojených</w:t>
      </w:r>
      <w:r w:rsidRPr="00C75ACC">
        <w:rPr>
          <w:rFonts w:ascii="Times New Roman" w:hAnsi="Times New Roman" w:cs="Times New Roman"/>
          <w:sz w:val="24"/>
          <w:szCs w:val="24"/>
        </w:rPr>
        <w:t xml:space="preserve"> s vyhledáváním informací, pořízením kopií, opatřením technických nosičů dat a s odesláním informací </w:t>
      </w:r>
      <w:proofErr w:type="gramStart"/>
      <w:r w:rsidRPr="00C75ACC">
        <w:rPr>
          <w:rFonts w:ascii="Times New Roman" w:hAnsi="Times New Roman" w:cs="Times New Roman"/>
          <w:sz w:val="24"/>
          <w:szCs w:val="24"/>
        </w:rPr>
        <w:t>žadateli.2)</w:t>
      </w:r>
      <w:proofErr w:type="gramEnd"/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§ 6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CC">
        <w:rPr>
          <w:rFonts w:ascii="Times New Roman" w:hAnsi="Times New Roman" w:cs="Times New Roman"/>
          <w:b/>
          <w:bCs/>
          <w:sz w:val="24"/>
          <w:szCs w:val="24"/>
        </w:rPr>
        <w:t xml:space="preserve">Vydávání výpisů a potvrzení z registrace a evidence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(1) Ministerstvo vydává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>a) výpis z veřejných částí rejstříků, který obsahuje</w:t>
      </w:r>
      <w:r w:rsidRPr="00C75ACC">
        <w:rPr>
          <w:rFonts w:ascii="Times New Roman" w:hAnsi="Times New Roman" w:cs="Times New Roman"/>
          <w:sz w:val="24"/>
          <w:szCs w:val="24"/>
        </w:rPr>
        <w:t xml:space="preserve"> údaje platné v době pořízení výpisu nebo ke stanovenému dni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b) úplný výpis z veřejných částí rejstříků, který obsahuje všechny údaje a jejich změny,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>c) opis jako text, který je doslovným opisem části nebo celého dokumentu uloženého ve veřejných část</w:t>
      </w:r>
      <w:r w:rsidRPr="00C75ACC">
        <w:rPr>
          <w:rFonts w:ascii="Times New Roman" w:hAnsi="Times New Roman" w:cs="Times New Roman"/>
          <w:sz w:val="24"/>
          <w:szCs w:val="24"/>
        </w:rPr>
        <w:t xml:space="preserve">ech rejstříků,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d) potvrzení ministerstva o určitém zápisu v rejstřících, anebo o tom, že v rejstřících takový zápis není,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>e) prvopis výpisu podle písmena a) ke dni zařazení právnické osoby do rejstříků a ke dni zápisu změny údajů do listiny podle pís</w:t>
      </w:r>
      <w:r w:rsidRPr="00C75ACC">
        <w:rPr>
          <w:rFonts w:ascii="Times New Roman" w:hAnsi="Times New Roman" w:cs="Times New Roman"/>
          <w:sz w:val="24"/>
          <w:szCs w:val="24"/>
        </w:rPr>
        <w:t xml:space="preserve">mena a).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(2) Listiny podle </w:t>
      </w:r>
      <w:r w:rsidRPr="00C75ACC">
        <w:rPr>
          <w:rFonts w:ascii="Times New Roman" w:hAnsi="Times New Roman" w:cs="Times New Roman"/>
          <w:sz w:val="24"/>
          <w:szCs w:val="24"/>
        </w:rPr>
        <w:t>odstavce 1</w:t>
      </w:r>
      <w:r w:rsidRPr="00C75ACC">
        <w:rPr>
          <w:rFonts w:ascii="Times New Roman" w:hAnsi="Times New Roman" w:cs="Times New Roman"/>
          <w:sz w:val="24"/>
          <w:szCs w:val="24"/>
        </w:rPr>
        <w:t xml:space="preserve"> jsou opatřeny datem vyhotovení listiny, datem, ke kterému jsou vydány, údajem o počtu jejích stran, kolkem o úhradě správní</w:t>
      </w:r>
      <w:r w:rsidRPr="00C75ACC">
        <w:rPr>
          <w:rFonts w:ascii="Times New Roman" w:hAnsi="Times New Roman" w:cs="Times New Roman"/>
          <w:sz w:val="24"/>
          <w:szCs w:val="24"/>
        </w:rPr>
        <w:t>ho poplatku nebo doložkou o osvobození od správního poplatku, otiskem razítka ministerstva se státním znakem, jménem a příjmením zaměstnance, který je vyhotovil, a jeho podpisem. Listiny se vydávají podle stavu zápisu v příslušném rejstříku ke dni jejich v</w:t>
      </w:r>
      <w:r w:rsidRPr="00C75ACC">
        <w:rPr>
          <w:rFonts w:ascii="Times New Roman" w:hAnsi="Times New Roman" w:cs="Times New Roman"/>
          <w:sz w:val="24"/>
          <w:szCs w:val="24"/>
        </w:rPr>
        <w:t xml:space="preserve">yhotovení nebo k jinému stanovenému dni.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(3) Listina podle </w:t>
      </w:r>
      <w:r w:rsidRPr="00C75ACC">
        <w:rPr>
          <w:rFonts w:ascii="Times New Roman" w:hAnsi="Times New Roman" w:cs="Times New Roman"/>
          <w:sz w:val="24"/>
          <w:szCs w:val="24"/>
        </w:rPr>
        <w:t>odstavce 1 písm. c)</w:t>
      </w:r>
      <w:r w:rsidRPr="00C75ACC">
        <w:rPr>
          <w:rFonts w:ascii="Times New Roman" w:hAnsi="Times New Roman" w:cs="Times New Roman"/>
          <w:sz w:val="24"/>
          <w:szCs w:val="24"/>
        </w:rPr>
        <w:t xml:space="preserve"> a </w:t>
      </w:r>
      <w:r w:rsidRPr="00C75ACC">
        <w:rPr>
          <w:rFonts w:ascii="Times New Roman" w:hAnsi="Times New Roman" w:cs="Times New Roman"/>
          <w:sz w:val="24"/>
          <w:szCs w:val="24"/>
        </w:rPr>
        <w:t>d)</w:t>
      </w:r>
      <w:r w:rsidRPr="00C75ACC">
        <w:rPr>
          <w:rFonts w:ascii="Times New Roman" w:hAnsi="Times New Roman" w:cs="Times New Roman"/>
          <w:sz w:val="24"/>
          <w:szCs w:val="24"/>
        </w:rPr>
        <w:t xml:space="preserve"> dále obsahuje údaj o tom, kdo o její vyhotovení požádal.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(4) Listiny podle </w:t>
      </w:r>
      <w:r w:rsidRPr="00C75ACC">
        <w:rPr>
          <w:rFonts w:ascii="Times New Roman" w:hAnsi="Times New Roman" w:cs="Times New Roman"/>
          <w:sz w:val="24"/>
          <w:szCs w:val="24"/>
        </w:rPr>
        <w:t>odstavce 1</w:t>
      </w:r>
      <w:r w:rsidRPr="00C75ACC">
        <w:rPr>
          <w:rFonts w:ascii="Times New Roman" w:hAnsi="Times New Roman" w:cs="Times New Roman"/>
          <w:sz w:val="24"/>
          <w:szCs w:val="24"/>
        </w:rPr>
        <w:t xml:space="preserve"> jsou vydávány pouze v českém jazyce. Vzory listin podle </w:t>
      </w:r>
      <w:r w:rsidRPr="00C75ACC">
        <w:rPr>
          <w:rFonts w:ascii="Times New Roman" w:hAnsi="Times New Roman" w:cs="Times New Roman"/>
          <w:sz w:val="24"/>
          <w:szCs w:val="24"/>
        </w:rPr>
        <w:t>odstavce 1 písm. a)</w:t>
      </w:r>
      <w:r w:rsidRPr="00C75ACC">
        <w:rPr>
          <w:rFonts w:ascii="Times New Roman" w:hAnsi="Times New Roman" w:cs="Times New Roman"/>
          <w:sz w:val="24"/>
          <w:szCs w:val="24"/>
        </w:rPr>
        <w:t xml:space="preserve"> a </w:t>
      </w:r>
      <w:r w:rsidRPr="00C75ACC">
        <w:rPr>
          <w:rFonts w:ascii="Times New Roman" w:hAnsi="Times New Roman" w:cs="Times New Roman"/>
          <w:sz w:val="24"/>
          <w:szCs w:val="24"/>
        </w:rPr>
        <w:t>b)</w:t>
      </w:r>
      <w:r w:rsidRPr="00C75ACC">
        <w:rPr>
          <w:rFonts w:ascii="Times New Roman" w:hAnsi="Times New Roman" w:cs="Times New Roman"/>
          <w:sz w:val="24"/>
          <w:szCs w:val="24"/>
        </w:rPr>
        <w:t xml:space="preserve"> jsou uvedeny v </w:t>
      </w:r>
      <w:r w:rsidRPr="00C75ACC">
        <w:rPr>
          <w:rFonts w:ascii="Times New Roman" w:hAnsi="Times New Roman" w:cs="Times New Roman"/>
          <w:sz w:val="24"/>
          <w:szCs w:val="24"/>
        </w:rPr>
        <w:t>přílohách č. 1</w:t>
      </w:r>
      <w:r w:rsidRPr="00C75ACC">
        <w:rPr>
          <w:rFonts w:ascii="Times New Roman" w:hAnsi="Times New Roman" w:cs="Times New Roman"/>
          <w:sz w:val="24"/>
          <w:szCs w:val="24"/>
        </w:rPr>
        <w:t xml:space="preserve">, 2 a 3. Pokud v některých kolonkách listin podle </w:t>
      </w:r>
      <w:r w:rsidRPr="00C75ACC">
        <w:rPr>
          <w:rFonts w:ascii="Times New Roman" w:hAnsi="Times New Roman" w:cs="Times New Roman"/>
          <w:sz w:val="24"/>
          <w:szCs w:val="24"/>
        </w:rPr>
        <w:t>odstavce 1 písm. a)</w:t>
      </w:r>
      <w:r w:rsidRPr="00C75ACC">
        <w:rPr>
          <w:rFonts w:ascii="Times New Roman" w:hAnsi="Times New Roman" w:cs="Times New Roman"/>
          <w:sz w:val="24"/>
          <w:szCs w:val="24"/>
        </w:rPr>
        <w:t xml:space="preserve"> a </w:t>
      </w:r>
      <w:r w:rsidRPr="00C75ACC">
        <w:rPr>
          <w:rFonts w:ascii="Times New Roman" w:hAnsi="Times New Roman" w:cs="Times New Roman"/>
          <w:sz w:val="24"/>
          <w:szCs w:val="24"/>
        </w:rPr>
        <w:t>b)</w:t>
      </w:r>
      <w:r w:rsidRPr="00C75ACC">
        <w:rPr>
          <w:rFonts w:ascii="Times New Roman" w:hAnsi="Times New Roman" w:cs="Times New Roman"/>
          <w:sz w:val="24"/>
          <w:szCs w:val="24"/>
        </w:rPr>
        <w:t xml:space="preserve"> není žádný záznam, nahradí se tyto kolonky větou, že v daných kolonkách žádný záznam není.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(5) Listiny podle </w:t>
      </w:r>
      <w:r w:rsidRPr="00C75ACC">
        <w:rPr>
          <w:rFonts w:ascii="Times New Roman" w:hAnsi="Times New Roman" w:cs="Times New Roman"/>
          <w:sz w:val="24"/>
          <w:szCs w:val="24"/>
        </w:rPr>
        <w:t>odstavce 1 písm. a) až d)</w:t>
      </w:r>
      <w:r w:rsidRPr="00C75ACC">
        <w:rPr>
          <w:rFonts w:ascii="Times New Roman" w:hAnsi="Times New Roman" w:cs="Times New Roman"/>
          <w:sz w:val="24"/>
          <w:szCs w:val="24"/>
        </w:rPr>
        <w:t xml:space="preserve"> jsou vydávány na základě písemné žádosti, ke které je přiložen kolek v hodnotě stanovené zvláštním právním předpisem</w:t>
      </w:r>
      <w:r w:rsidRPr="00C75ACC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C75ACC">
        <w:rPr>
          <w:rFonts w:ascii="Times New Roman" w:hAnsi="Times New Roman" w:cs="Times New Roman"/>
          <w:sz w:val="24"/>
          <w:szCs w:val="24"/>
        </w:rPr>
        <w:t xml:space="preserve"> a ve které se uvede: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a) jméno, popř. jména a příjmení žadatele a adresa místa jeho pobytu na území České </w:t>
      </w:r>
      <w:r w:rsidRPr="00C75ACC">
        <w:rPr>
          <w:rFonts w:ascii="Times New Roman" w:hAnsi="Times New Roman" w:cs="Times New Roman"/>
          <w:sz w:val="24"/>
          <w:szCs w:val="24"/>
        </w:rPr>
        <w:t xml:space="preserve">republiky, je-li žadatel nebo žadatelé fyzickou osobou, nebo název právnické osoby, její sídlo a identifikační číslo,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b) předmět žádosti, včetně specifikace listiny, kterou žadatel vyžaduje.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(6) Poplatek za vydání listiny podle </w:t>
      </w:r>
      <w:r w:rsidRPr="00C75ACC">
        <w:rPr>
          <w:rFonts w:ascii="Times New Roman" w:hAnsi="Times New Roman" w:cs="Times New Roman"/>
          <w:sz w:val="24"/>
          <w:szCs w:val="24"/>
        </w:rPr>
        <w:t>odstavce 1 písm. a) až d)</w:t>
      </w:r>
      <w:r w:rsidRPr="00C75ACC">
        <w:rPr>
          <w:rFonts w:ascii="Times New Roman" w:hAnsi="Times New Roman" w:cs="Times New Roman"/>
          <w:sz w:val="24"/>
          <w:szCs w:val="24"/>
        </w:rPr>
        <w:t xml:space="preserve"> se řídí zvláštním právním </w:t>
      </w:r>
      <w:proofErr w:type="gramStart"/>
      <w:r w:rsidRPr="00C75ACC">
        <w:rPr>
          <w:rFonts w:ascii="Times New Roman" w:hAnsi="Times New Roman" w:cs="Times New Roman"/>
          <w:sz w:val="24"/>
          <w:szCs w:val="24"/>
        </w:rPr>
        <w:t>předpisem.3)</w:t>
      </w:r>
      <w:proofErr w:type="gramEnd"/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(7) Ministerstvo může vydat listinu podle </w:t>
      </w:r>
      <w:r w:rsidRPr="00C75ACC">
        <w:rPr>
          <w:rFonts w:ascii="Times New Roman" w:hAnsi="Times New Roman" w:cs="Times New Roman"/>
          <w:sz w:val="24"/>
          <w:szCs w:val="24"/>
        </w:rPr>
        <w:t>odstavce 1 písm. c)</w:t>
      </w:r>
      <w:r w:rsidRPr="00C75ACC">
        <w:rPr>
          <w:rFonts w:ascii="Times New Roman" w:hAnsi="Times New Roman" w:cs="Times New Roman"/>
          <w:sz w:val="24"/>
          <w:szCs w:val="24"/>
        </w:rPr>
        <w:t xml:space="preserve"> a </w:t>
      </w:r>
      <w:r w:rsidRPr="00C75ACC">
        <w:rPr>
          <w:rFonts w:ascii="Times New Roman" w:hAnsi="Times New Roman" w:cs="Times New Roman"/>
          <w:sz w:val="24"/>
          <w:szCs w:val="24"/>
        </w:rPr>
        <w:t>d)</w:t>
      </w:r>
      <w:r w:rsidRPr="00C75ACC">
        <w:rPr>
          <w:rFonts w:ascii="Times New Roman" w:hAnsi="Times New Roman" w:cs="Times New Roman"/>
          <w:sz w:val="24"/>
          <w:szCs w:val="24"/>
        </w:rPr>
        <w:t xml:space="preserve"> obsahující identifikační údaje uvedené v neveřejných částech rejstříků pouze v případě, kdy mu to umožňuje zvláštní právní předpis</w:t>
      </w:r>
      <w:r w:rsidRPr="00C75ACC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C75ACC">
        <w:rPr>
          <w:rFonts w:ascii="Times New Roman" w:hAnsi="Times New Roman" w:cs="Times New Roman"/>
          <w:sz w:val="24"/>
          <w:szCs w:val="24"/>
        </w:rPr>
        <w:t xml:space="preserve"> a žada</w:t>
      </w:r>
      <w:r w:rsidRPr="00C75ACC">
        <w:rPr>
          <w:rFonts w:ascii="Times New Roman" w:hAnsi="Times New Roman" w:cs="Times New Roman"/>
          <w:sz w:val="24"/>
          <w:szCs w:val="24"/>
        </w:rPr>
        <w:t xml:space="preserve">tel osvědčí právní zájem.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§ 7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CC">
        <w:rPr>
          <w:rFonts w:ascii="Times New Roman" w:hAnsi="Times New Roman" w:cs="Times New Roman"/>
          <w:b/>
          <w:bCs/>
          <w:sz w:val="24"/>
          <w:szCs w:val="24"/>
        </w:rPr>
        <w:t xml:space="preserve">Elektronizovaná forma rejstříků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Elektronickou formu rejstříků vede ministerstvo jako správce rejstříků a umožňuje přístup k veřejným údajům rejstříků v souladu se zvláštními právními </w:t>
      </w:r>
      <w:proofErr w:type="gramStart"/>
      <w:r w:rsidRPr="00C75ACC">
        <w:rPr>
          <w:rFonts w:ascii="Times New Roman" w:hAnsi="Times New Roman" w:cs="Times New Roman"/>
          <w:sz w:val="24"/>
          <w:szCs w:val="24"/>
        </w:rPr>
        <w:t>předpisy.</w:t>
      </w:r>
      <w:r w:rsidRPr="00C75ACC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C75ACC">
        <w:rPr>
          <w:rFonts w:ascii="Times New Roman" w:hAnsi="Times New Roman" w:cs="Times New Roman"/>
          <w:sz w:val="24"/>
          <w:szCs w:val="24"/>
        </w:rPr>
        <w:t>,</w:t>
      </w:r>
      <w:r w:rsidRPr="00C75ACC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C75ACC">
        <w:rPr>
          <w:rFonts w:ascii="Times New Roman" w:hAnsi="Times New Roman" w:cs="Times New Roman"/>
          <w:sz w:val="24"/>
          <w:szCs w:val="24"/>
        </w:rPr>
        <w:t>,4)</w:t>
      </w:r>
      <w:proofErr w:type="gramEnd"/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§ 8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CC">
        <w:rPr>
          <w:rFonts w:ascii="Times New Roman" w:hAnsi="Times New Roman" w:cs="Times New Roman"/>
          <w:b/>
          <w:bCs/>
          <w:sz w:val="24"/>
          <w:szCs w:val="24"/>
        </w:rPr>
        <w:t>Společná</w:t>
      </w:r>
      <w:r w:rsidRPr="00C75ACC">
        <w:rPr>
          <w:rFonts w:ascii="Times New Roman" w:hAnsi="Times New Roman" w:cs="Times New Roman"/>
          <w:b/>
          <w:bCs/>
          <w:sz w:val="24"/>
          <w:szCs w:val="24"/>
        </w:rPr>
        <w:t xml:space="preserve"> ustanovení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(1) Ministerstvo uchovává jako součást rejstříků: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a) údaje a dokumenty o právnických osobách, jejichž registrace nebo evidence byla zrušena,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>b) návrhy na registraci církví a náboženských společností, svazů církví a náboženských společ</w:t>
      </w:r>
      <w:r w:rsidRPr="00C75ACC">
        <w:rPr>
          <w:rFonts w:ascii="Times New Roman" w:hAnsi="Times New Roman" w:cs="Times New Roman"/>
          <w:sz w:val="24"/>
          <w:szCs w:val="24"/>
        </w:rPr>
        <w:t xml:space="preserve">ností a na evidenci právnických osob, které se nestaly právnickými osobami podle zákona, včetně rozhodnutí ministerstva o zamítnutí návrhů a o zastavení řízení,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>c) evidenci právnických osob před účinností zákona, která byla vedena podle předcházející pr</w:t>
      </w:r>
      <w:r w:rsidRPr="00C75ACC">
        <w:rPr>
          <w:rFonts w:ascii="Times New Roman" w:hAnsi="Times New Roman" w:cs="Times New Roman"/>
          <w:sz w:val="24"/>
          <w:szCs w:val="24"/>
        </w:rPr>
        <w:t xml:space="preserve">ávní úpravy.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(2) Při vedení údajů a dokumentů podle </w:t>
      </w:r>
      <w:r w:rsidRPr="00C75ACC">
        <w:rPr>
          <w:rFonts w:ascii="Times New Roman" w:hAnsi="Times New Roman" w:cs="Times New Roman"/>
          <w:sz w:val="24"/>
          <w:szCs w:val="24"/>
        </w:rPr>
        <w:t>odstavce 1 písm. a) až c)</w:t>
      </w:r>
      <w:r w:rsidRPr="00C75ACC">
        <w:rPr>
          <w:rFonts w:ascii="Times New Roman" w:hAnsi="Times New Roman" w:cs="Times New Roman"/>
          <w:sz w:val="24"/>
          <w:szCs w:val="24"/>
        </w:rPr>
        <w:t xml:space="preserve"> a jejich veřejné přístupnosti se postupuje podle </w:t>
      </w:r>
      <w:r w:rsidRPr="00C75ACC">
        <w:rPr>
          <w:rFonts w:ascii="Times New Roman" w:hAnsi="Times New Roman" w:cs="Times New Roman"/>
          <w:sz w:val="24"/>
          <w:szCs w:val="24"/>
        </w:rPr>
        <w:t>§ 2 až 6</w:t>
      </w:r>
      <w:r w:rsidRPr="00C75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§ 9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CC">
        <w:rPr>
          <w:rFonts w:ascii="Times New Roman" w:hAnsi="Times New Roman" w:cs="Times New Roman"/>
          <w:b/>
          <w:bCs/>
          <w:sz w:val="24"/>
          <w:szCs w:val="24"/>
        </w:rPr>
        <w:t xml:space="preserve">Přechodná ustanovení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(1) Dosavadní evidence ministerstva zřízená od 1. 1. 1994 příkazem ministra kultury ze dne 19. 11. 1993, č. 8/1993, o zřízení rejstříku právnických osob podle zákon</w:t>
      </w:r>
      <w:r w:rsidRPr="00C75ACC">
        <w:rPr>
          <w:rFonts w:ascii="Times New Roman" w:hAnsi="Times New Roman" w:cs="Times New Roman"/>
          <w:sz w:val="24"/>
          <w:szCs w:val="24"/>
        </w:rPr>
        <w:t xml:space="preserve">a č. </w:t>
      </w:r>
      <w:r w:rsidRPr="00C75ACC">
        <w:rPr>
          <w:rFonts w:ascii="Times New Roman" w:hAnsi="Times New Roman" w:cs="Times New Roman"/>
          <w:sz w:val="24"/>
          <w:szCs w:val="24"/>
        </w:rPr>
        <w:t>308/1991 Sb.</w:t>
      </w:r>
      <w:r w:rsidRPr="00C75ACC">
        <w:rPr>
          <w:rFonts w:ascii="Times New Roman" w:hAnsi="Times New Roman" w:cs="Times New Roman"/>
          <w:sz w:val="24"/>
          <w:szCs w:val="24"/>
        </w:rPr>
        <w:t xml:space="preserve">, o svobodě náboženské víry a postavení církví a náboženských společností, je v souladu s </w:t>
      </w:r>
      <w:r w:rsidRPr="00C75ACC">
        <w:rPr>
          <w:rFonts w:ascii="Times New Roman" w:hAnsi="Times New Roman" w:cs="Times New Roman"/>
          <w:sz w:val="24"/>
          <w:szCs w:val="24"/>
        </w:rPr>
        <w:t>§ 28</w:t>
      </w:r>
      <w:r w:rsidRPr="00C75ACC">
        <w:rPr>
          <w:rFonts w:ascii="Times New Roman" w:hAnsi="Times New Roman" w:cs="Times New Roman"/>
          <w:sz w:val="24"/>
          <w:szCs w:val="24"/>
        </w:rPr>
        <w:t xml:space="preserve"> zákona vedena jako prozatímní pro ty právnické osoby, které nedoplnily zákonem stanovené údaje pro vyhotovení výpisů z rejstříků. Těmto právnickým osobám jsou vydávány evidenční listy podle dosavadní evidence s vyznačením jejich č</w:t>
      </w:r>
      <w:r w:rsidRPr="00C75ACC">
        <w:rPr>
          <w:rFonts w:ascii="Times New Roman" w:hAnsi="Times New Roman" w:cs="Times New Roman"/>
          <w:sz w:val="24"/>
          <w:szCs w:val="24"/>
        </w:rPr>
        <w:t xml:space="preserve">asové platnosti nejpozději do 7. 1. 2003. Do Rejstříku církevních právnických osob se z dosavadní evidence zařazují pouze ty právnické osoby, které jsou církevními právnickými osobami podle </w:t>
      </w:r>
      <w:r w:rsidRPr="00C75ACC">
        <w:rPr>
          <w:rFonts w:ascii="Times New Roman" w:hAnsi="Times New Roman" w:cs="Times New Roman"/>
          <w:sz w:val="24"/>
          <w:szCs w:val="24"/>
        </w:rPr>
        <w:t>§ 6 odst. 2 zákona</w:t>
      </w:r>
      <w:r w:rsidRPr="00C75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(2) U církve a náboženské společnosti, která byla uvedena v </w:t>
      </w:r>
      <w:r w:rsidRPr="00C75ACC">
        <w:rPr>
          <w:rFonts w:ascii="Times New Roman" w:hAnsi="Times New Roman" w:cs="Times New Roman"/>
          <w:sz w:val="24"/>
          <w:szCs w:val="24"/>
        </w:rPr>
        <w:t>příloze</w:t>
      </w:r>
      <w:r w:rsidRPr="00C75ACC">
        <w:rPr>
          <w:rFonts w:ascii="Times New Roman" w:hAnsi="Times New Roman" w:cs="Times New Roman"/>
          <w:sz w:val="24"/>
          <w:szCs w:val="24"/>
        </w:rPr>
        <w:t xml:space="preserve"> předcházející právní úpravy, uvede ministerstvo jako datum re</w:t>
      </w:r>
      <w:r w:rsidRPr="00C75ACC">
        <w:rPr>
          <w:rFonts w:ascii="Times New Roman" w:hAnsi="Times New Roman" w:cs="Times New Roman"/>
          <w:sz w:val="24"/>
          <w:szCs w:val="24"/>
        </w:rPr>
        <w:t xml:space="preserve">gistrace 1. září 1991, kdy nabyla účinnosti, a jako číslo registrace "308/1991 doplněné o pořadové číslo, pod kterým byla církev a náboženská společnost uvedena v </w:t>
      </w:r>
      <w:r w:rsidRPr="00C75ACC">
        <w:rPr>
          <w:rFonts w:ascii="Times New Roman" w:hAnsi="Times New Roman" w:cs="Times New Roman"/>
          <w:sz w:val="24"/>
          <w:szCs w:val="24"/>
        </w:rPr>
        <w:t>příloze</w:t>
      </w: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  <w:r w:rsidRPr="00C75ACC">
        <w:rPr>
          <w:rFonts w:ascii="Times New Roman" w:hAnsi="Times New Roman" w:cs="Times New Roman"/>
          <w:sz w:val="24"/>
          <w:szCs w:val="24"/>
        </w:rPr>
        <w:t xml:space="preserve">předcházející právní úpravy".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(3) Registrovaná církev a náboženská společnost uvedená v </w:t>
      </w:r>
      <w:r w:rsidRPr="00C75ACC">
        <w:rPr>
          <w:rFonts w:ascii="Times New Roman" w:hAnsi="Times New Roman" w:cs="Times New Roman"/>
          <w:sz w:val="24"/>
          <w:szCs w:val="24"/>
        </w:rPr>
        <w:t>příloze</w:t>
      </w:r>
      <w:r w:rsidRPr="00C75ACC">
        <w:rPr>
          <w:rFonts w:ascii="Times New Roman" w:hAnsi="Times New Roman" w:cs="Times New Roman"/>
          <w:sz w:val="24"/>
          <w:szCs w:val="24"/>
        </w:rPr>
        <w:t xml:space="preserve"> zákona předloží podle </w:t>
      </w:r>
      <w:r w:rsidRPr="00C75ACC">
        <w:rPr>
          <w:rFonts w:ascii="Times New Roman" w:hAnsi="Times New Roman" w:cs="Times New Roman"/>
          <w:sz w:val="24"/>
          <w:szCs w:val="24"/>
        </w:rPr>
        <w:t>§ 28 zákona</w:t>
      </w:r>
      <w:r w:rsidRPr="00C75ACC">
        <w:rPr>
          <w:rFonts w:ascii="Times New Roman" w:hAnsi="Times New Roman" w:cs="Times New Roman"/>
          <w:sz w:val="24"/>
          <w:szCs w:val="24"/>
        </w:rPr>
        <w:t xml:space="preserve"> ministerstvu návrh na registraci změn základního dokumentu církve a náboženské společnosti, který obsahuje všechny údaje podle </w:t>
      </w:r>
      <w:r w:rsidRPr="00C75ACC">
        <w:rPr>
          <w:rFonts w:ascii="Times New Roman" w:hAnsi="Times New Roman" w:cs="Times New Roman"/>
          <w:sz w:val="24"/>
          <w:szCs w:val="24"/>
        </w:rPr>
        <w:t>§ 10 odst. 3 zákona</w:t>
      </w:r>
      <w:r w:rsidRPr="00C75ACC">
        <w:rPr>
          <w:rFonts w:ascii="Times New Roman" w:hAnsi="Times New Roman" w:cs="Times New Roman"/>
          <w:sz w:val="24"/>
          <w:szCs w:val="24"/>
        </w:rPr>
        <w:t xml:space="preserve"> s výjimkou údajů podle </w:t>
      </w:r>
      <w:r w:rsidRPr="00C75ACC">
        <w:rPr>
          <w:rFonts w:ascii="Times New Roman" w:hAnsi="Times New Roman" w:cs="Times New Roman"/>
          <w:sz w:val="24"/>
          <w:szCs w:val="24"/>
        </w:rPr>
        <w:t>§ 10 odst. 3 písm. e)</w:t>
      </w:r>
      <w:r w:rsidRPr="00C75ACC">
        <w:rPr>
          <w:rFonts w:ascii="Times New Roman" w:hAnsi="Times New Roman" w:cs="Times New Roman"/>
          <w:sz w:val="24"/>
          <w:szCs w:val="24"/>
        </w:rPr>
        <w:t xml:space="preserve">, v pořadí podle písmen </w:t>
      </w:r>
      <w:r w:rsidRPr="00C75ACC">
        <w:rPr>
          <w:rFonts w:ascii="Times New Roman" w:hAnsi="Times New Roman" w:cs="Times New Roman"/>
          <w:sz w:val="24"/>
          <w:szCs w:val="24"/>
        </w:rPr>
        <w:t>§ 10 odst. 3 zákona</w:t>
      </w:r>
      <w:r w:rsidRPr="00C75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(4) Ministerstvo na základě průkazných dokladů registrované církve a náboženské společnosti o výkonu některých zvláštních práv podle </w:t>
      </w:r>
      <w:r w:rsidRPr="00C75ACC">
        <w:rPr>
          <w:rFonts w:ascii="Times New Roman" w:hAnsi="Times New Roman" w:cs="Times New Roman"/>
          <w:sz w:val="24"/>
          <w:szCs w:val="24"/>
        </w:rPr>
        <w:t>§ 7 odst. 1 zákona</w:t>
      </w:r>
      <w:r w:rsidRPr="00C75ACC">
        <w:rPr>
          <w:rFonts w:ascii="Times New Roman" w:hAnsi="Times New Roman" w:cs="Times New Roman"/>
          <w:sz w:val="24"/>
          <w:szCs w:val="24"/>
        </w:rPr>
        <w:t xml:space="preserve"> a vlastního ověření zákonem stanovené podmínky podle </w:t>
      </w:r>
      <w:r w:rsidRPr="00C75ACC">
        <w:rPr>
          <w:rFonts w:ascii="Times New Roman" w:hAnsi="Times New Roman" w:cs="Times New Roman"/>
          <w:sz w:val="24"/>
          <w:szCs w:val="24"/>
        </w:rPr>
        <w:t>§ 28 odst. 1</w:t>
      </w:r>
      <w:r w:rsidRPr="00C75ACC">
        <w:rPr>
          <w:rFonts w:ascii="Times New Roman" w:hAnsi="Times New Roman" w:cs="Times New Roman"/>
          <w:sz w:val="24"/>
          <w:szCs w:val="24"/>
        </w:rPr>
        <w:t xml:space="preserve"> zapíše do Rejstříku církví a náboženských spo</w:t>
      </w:r>
      <w:r w:rsidRPr="00C75ACC">
        <w:rPr>
          <w:rFonts w:ascii="Times New Roman" w:hAnsi="Times New Roman" w:cs="Times New Roman"/>
          <w:sz w:val="24"/>
          <w:szCs w:val="24"/>
        </w:rPr>
        <w:t xml:space="preserve">lečností oprávnění k výkonu příslušných zvláštních práv podle </w:t>
      </w:r>
      <w:r w:rsidRPr="00C75ACC">
        <w:rPr>
          <w:rFonts w:ascii="Times New Roman" w:hAnsi="Times New Roman" w:cs="Times New Roman"/>
          <w:sz w:val="24"/>
          <w:szCs w:val="24"/>
        </w:rPr>
        <w:t>§ 7 odst. 1 zákona</w:t>
      </w:r>
      <w:r w:rsidRPr="00C75ACC">
        <w:rPr>
          <w:rFonts w:ascii="Times New Roman" w:hAnsi="Times New Roman" w:cs="Times New Roman"/>
          <w:sz w:val="24"/>
          <w:szCs w:val="24"/>
        </w:rPr>
        <w:t>. Jako datum registrace přiznání oprávnění k výkonu zvláštních práv bude uvedeno datum 7. le</w:t>
      </w:r>
      <w:r w:rsidRPr="00C75ACC">
        <w:rPr>
          <w:rFonts w:ascii="Times New Roman" w:hAnsi="Times New Roman" w:cs="Times New Roman"/>
          <w:sz w:val="24"/>
          <w:szCs w:val="24"/>
        </w:rPr>
        <w:t xml:space="preserve">dna 2002, kdy zákon nabyl účinnosti, a jako číslo registrace číslo 3/2002 doplněné o pořadové číslo, pod kterým je církev a náboženská společnost uvedena v </w:t>
      </w:r>
      <w:r w:rsidRPr="00C75ACC">
        <w:rPr>
          <w:rFonts w:ascii="Times New Roman" w:hAnsi="Times New Roman" w:cs="Times New Roman"/>
          <w:sz w:val="24"/>
          <w:szCs w:val="24"/>
        </w:rPr>
        <w:t>příloze</w:t>
      </w:r>
      <w:r w:rsidRPr="00C75ACC">
        <w:rPr>
          <w:rFonts w:ascii="Times New Roman" w:hAnsi="Times New Roman" w:cs="Times New Roman"/>
          <w:sz w:val="24"/>
          <w:szCs w:val="24"/>
        </w:rPr>
        <w:t xml:space="preserve"> zákona.</w:t>
      </w: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(5) Nejsou-li doplněny údaje o právnických osobách podle zákona pro vyhotovení výpisů z rejstříků podle zákona do 7. ledna 2003, ministerstvo je k tomuto datu přeřadí do rejstříků s označením "ÚDAJE PODLE ZÁKONA NEBYLY DOSUD DOPLNĚNY" a dále postupuje</w:t>
      </w:r>
      <w:r w:rsidRPr="00C75ACC">
        <w:rPr>
          <w:rFonts w:ascii="Times New Roman" w:hAnsi="Times New Roman" w:cs="Times New Roman"/>
          <w:sz w:val="24"/>
          <w:szCs w:val="24"/>
        </w:rPr>
        <w:t xml:space="preserve"> podle </w:t>
      </w:r>
      <w:r w:rsidRPr="00C75ACC">
        <w:rPr>
          <w:rFonts w:ascii="Times New Roman" w:hAnsi="Times New Roman" w:cs="Times New Roman"/>
          <w:sz w:val="24"/>
          <w:szCs w:val="24"/>
        </w:rPr>
        <w:t>§ 28 odst. 4</w:t>
      </w:r>
      <w:r w:rsidRPr="00C75ACC">
        <w:rPr>
          <w:rFonts w:ascii="Times New Roman" w:hAnsi="Times New Roman" w:cs="Times New Roman"/>
          <w:sz w:val="24"/>
          <w:szCs w:val="24"/>
        </w:rPr>
        <w:t xml:space="preserve"> a </w:t>
      </w:r>
      <w:r w:rsidRPr="00C75ACC">
        <w:rPr>
          <w:rFonts w:ascii="Times New Roman" w:hAnsi="Times New Roman" w:cs="Times New Roman"/>
          <w:sz w:val="24"/>
          <w:szCs w:val="24"/>
        </w:rPr>
        <w:t>5 zákona</w:t>
      </w:r>
      <w:r w:rsidRPr="00C75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(6) K dosavadní evidenci podle </w:t>
      </w:r>
      <w:r w:rsidRPr="00C75ACC">
        <w:rPr>
          <w:rFonts w:ascii="Times New Roman" w:hAnsi="Times New Roman" w:cs="Times New Roman"/>
          <w:sz w:val="24"/>
          <w:szCs w:val="24"/>
        </w:rPr>
        <w:t>odstavce 1</w:t>
      </w:r>
      <w:r w:rsidRPr="00C75ACC">
        <w:rPr>
          <w:rFonts w:ascii="Times New Roman" w:hAnsi="Times New Roman" w:cs="Times New Roman"/>
          <w:sz w:val="24"/>
          <w:szCs w:val="24"/>
        </w:rPr>
        <w:t xml:space="preserve"> se od 7. ledna 2003 nepřihlíží.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§ 10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CC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 xml:space="preserve">Tato vyhláška nabývá účinnosti dnem vyhlášení.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>Ministr: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CC">
        <w:rPr>
          <w:rFonts w:ascii="Times New Roman" w:hAnsi="Times New Roman" w:cs="Times New Roman"/>
          <w:b/>
          <w:bCs/>
          <w:sz w:val="24"/>
          <w:szCs w:val="24"/>
        </w:rPr>
        <w:t xml:space="preserve">Dostál v. r. </w:t>
      </w:r>
    </w:p>
    <w:p w:rsidR="00C75ACC" w:rsidRPr="00C75ACC" w:rsidRDefault="00C75ACC" w:rsidP="00C75A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75ACC">
        <w:rPr>
          <w:rFonts w:ascii="Times New Roman" w:eastAsia="Times New Roman" w:hAnsi="Times New Roman" w:cs="Times New Roman"/>
        </w:rPr>
        <w:t>Příloha č. 1 k vyhlášce č. 232/2002 Sb.</w:t>
      </w:r>
    </w:p>
    <w:p w:rsidR="00C75ACC" w:rsidRPr="00C75ACC" w:rsidRDefault="00C75ACC" w:rsidP="00C75A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75ACC" w:rsidRPr="00C75ACC" w:rsidRDefault="00C75ACC" w:rsidP="00C7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5ACC">
        <w:rPr>
          <w:rFonts w:ascii="Times New Roman" w:eastAsia="Times New Roman" w:hAnsi="Times New Roman" w:cs="Times New Roman"/>
          <w:b/>
        </w:rPr>
        <w:t>Vzor výpisu z Rejstříku registrovaných církví a náboženských společností</w:t>
      </w:r>
    </w:p>
    <w:p w:rsidR="00C75ACC" w:rsidRPr="00C75ACC" w:rsidRDefault="00C75ACC" w:rsidP="00C7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5ACC">
        <w:rPr>
          <w:rFonts w:ascii="Times New Roman" w:eastAsia="Times New Roman" w:hAnsi="Times New Roman" w:cs="Times New Roman"/>
          <w:b/>
        </w:rPr>
        <w:t xml:space="preserve"> </w:t>
      </w:r>
    </w:p>
    <w:p w:rsidR="00C75ACC" w:rsidRPr="00C75ACC" w:rsidRDefault="00C75ACC" w:rsidP="00C7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9"/>
      </w:tblGrid>
      <w:tr w:rsidR="00C75ACC" w:rsidRPr="00C75ACC" w:rsidTr="009925AF">
        <w:trPr>
          <w:cantSplit/>
        </w:trPr>
        <w:tc>
          <w:tcPr>
            <w:tcW w:w="1063" w:type="dxa"/>
            <w:vMerge w:val="restart"/>
          </w:tcPr>
          <w:p w:rsidR="00C75ACC" w:rsidRPr="00C75ACC" w:rsidRDefault="00C75ACC" w:rsidP="00C75A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</w:rPr>
            </w:pPr>
            <w:r w:rsidRPr="00C75ACC">
              <w:rPr>
                <w:rFonts w:ascii="Times New Roman" w:eastAsia="Times New Roman" w:hAnsi="Times New Roman" w:cs="Times New Roman"/>
                <w:caps/>
              </w:rPr>
              <w:object w:dxaOrig="91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pt;height:55.8pt" o:ole="" fillcolor="window">
                  <v:imagedata r:id="rId7" o:title=""/>
                </v:shape>
                <o:OLEObject Type="Embed" ProgID="Word.Picture.8" ShapeID="_x0000_i1025" DrawAspect="Content" ObjectID="_1543654889" r:id="rId8"/>
              </w:object>
            </w:r>
          </w:p>
        </w:tc>
        <w:tc>
          <w:tcPr>
            <w:tcW w:w="8149" w:type="dxa"/>
            <w:vAlign w:val="bottom"/>
          </w:tcPr>
          <w:p w:rsidR="00C75ACC" w:rsidRPr="00C75ACC" w:rsidRDefault="00C75ACC" w:rsidP="00C75A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b/>
                <w:caps/>
              </w:rPr>
              <w:t>Ministerstvo kultury</w:t>
            </w:r>
            <w:r w:rsidRPr="00C75ACC">
              <w:rPr>
                <w:rFonts w:ascii="Times New Roman" w:eastAsia="Times New Roman" w:hAnsi="Times New Roman" w:cs="Times New Roman"/>
                <w:b/>
                <w:lang w:val="de-DE"/>
              </w:rPr>
              <w:tab/>
            </w:r>
          </w:p>
        </w:tc>
      </w:tr>
      <w:tr w:rsidR="00C75ACC" w:rsidRPr="00C75ACC" w:rsidTr="009925AF">
        <w:trPr>
          <w:cantSplit/>
        </w:trPr>
        <w:tc>
          <w:tcPr>
            <w:tcW w:w="1063" w:type="dxa"/>
            <w:vMerge/>
          </w:tcPr>
          <w:p w:rsidR="00C75ACC" w:rsidRPr="00C75ACC" w:rsidRDefault="00C75ACC" w:rsidP="00C75A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8149" w:type="dxa"/>
          </w:tcPr>
          <w:p w:rsidR="00C75ACC" w:rsidRPr="00C75ACC" w:rsidRDefault="00C75ACC" w:rsidP="00C75ACC">
            <w:pPr>
              <w:suppressAutoHyphens/>
              <w:spacing w:after="0" w:line="240" w:lineRule="auto"/>
              <w:ind w:left="-212"/>
              <w:rPr>
                <w:rFonts w:ascii="Times New Roman" w:eastAsia="Times New Roman" w:hAnsi="Times New Roman" w:cs="Times New Roman"/>
                <w:caps/>
              </w:rPr>
            </w:pP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  <w:t xml:space="preserve"> </w:t>
            </w:r>
          </w:p>
        </w:tc>
      </w:tr>
      <w:tr w:rsidR="00C75ACC" w:rsidRPr="00C75ACC" w:rsidTr="009925AF">
        <w:trPr>
          <w:cantSplit/>
        </w:trPr>
        <w:tc>
          <w:tcPr>
            <w:tcW w:w="1063" w:type="dxa"/>
            <w:vMerge/>
          </w:tcPr>
          <w:p w:rsidR="00C75ACC" w:rsidRPr="00C75ACC" w:rsidRDefault="00C75ACC" w:rsidP="00C75A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8149" w:type="dxa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  <w:t xml:space="preserve">  </w:t>
            </w:r>
          </w:p>
        </w:tc>
      </w:tr>
      <w:tr w:rsidR="00C75ACC" w:rsidRPr="00C75ACC" w:rsidTr="009925AF">
        <w:trPr>
          <w:cantSplit/>
          <w:trHeight w:val="353"/>
        </w:trPr>
        <w:tc>
          <w:tcPr>
            <w:tcW w:w="1063" w:type="dxa"/>
            <w:vMerge/>
          </w:tcPr>
          <w:p w:rsidR="00C75ACC" w:rsidRPr="00C75ACC" w:rsidRDefault="00C75ACC" w:rsidP="00C75A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8149" w:type="dxa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  <w:t>Stav</w:t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C75ACC">
              <w:rPr>
                <w:rFonts w:ascii="Times New Roman" w:eastAsia="Times New Roman" w:hAnsi="Times New Roman" w:cs="Times New Roman"/>
              </w:rPr>
              <w:t>ke</w:t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C75ACC">
              <w:rPr>
                <w:rFonts w:ascii="Times New Roman" w:eastAsia="Times New Roman" w:hAnsi="Times New Roman" w:cs="Times New Roman"/>
              </w:rPr>
              <w:t>dni</w:t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</w:p>
        </w:tc>
      </w:tr>
    </w:tbl>
    <w:p w:rsidR="00C75ACC" w:rsidRPr="00C75ACC" w:rsidRDefault="00C75ACC" w:rsidP="00C7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5ACC">
        <w:rPr>
          <w:rFonts w:ascii="Times New Roman" w:eastAsia="Times New Roman" w:hAnsi="Times New Roman" w:cs="Times New Roman"/>
          <w:b/>
        </w:rPr>
        <w:t>Výpis</w:t>
      </w:r>
    </w:p>
    <w:p w:rsidR="00C75ACC" w:rsidRPr="00C75ACC" w:rsidRDefault="00C75ACC" w:rsidP="00C7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5ACC">
        <w:rPr>
          <w:rFonts w:ascii="Times New Roman" w:eastAsia="Times New Roman" w:hAnsi="Times New Roman" w:cs="Times New Roman"/>
          <w:b/>
        </w:rPr>
        <w:t>z Rejstříku registrovaných církví a náboženských společností</w:t>
      </w:r>
    </w:p>
    <w:p w:rsidR="00C75ACC" w:rsidRPr="00C75ACC" w:rsidRDefault="00C75ACC" w:rsidP="00C7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4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935"/>
        <w:gridCol w:w="483"/>
        <w:gridCol w:w="1701"/>
        <w:gridCol w:w="510"/>
        <w:gridCol w:w="708"/>
        <w:gridCol w:w="483"/>
        <w:gridCol w:w="651"/>
        <w:gridCol w:w="483"/>
        <w:gridCol w:w="651"/>
        <w:gridCol w:w="200"/>
        <w:gridCol w:w="1418"/>
      </w:tblGrid>
      <w:tr w:rsidR="00C75ACC" w:rsidRPr="00C75ACC" w:rsidTr="009925AF">
        <w:tc>
          <w:tcPr>
            <w:tcW w:w="2836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Název:</w:t>
            </w:r>
          </w:p>
        </w:tc>
        <w:tc>
          <w:tcPr>
            <w:tcW w:w="6805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851" w:type="dxa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Sídlo: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Ulice a číslo:</w:t>
            </w:r>
          </w:p>
        </w:tc>
        <w:tc>
          <w:tcPr>
            <w:tcW w:w="6805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851" w:type="dxa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Obec:</w:t>
            </w:r>
          </w:p>
        </w:tc>
        <w:tc>
          <w:tcPr>
            <w:tcW w:w="6805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851" w:type="dxa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PSČ:</w:t>
            </w:r>
          </w:p>
        </w:tc>
        <w:tc>
          <w:tcPr>
            <w:tcW w:w="6805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IČO:</w:t>
            </w:r>
          </w:p>
        </w:tc>
        <w:tc>
          <w:tcPr>
            <w:tcW w:w="6805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Datum registrace: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7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Číslo registrace: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1418" w:type="dxa"/>
            <w:gridSpan w:val="2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Statutární orgán: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Název:</w:t>
            </w:r>
          </w:p>
        </w:tc>
        <w:tc>
          <w:tcPr>
            <w:tcW w:w="6805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1418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Členové: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gridSpan w:val="2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75ACC">
              <w:rPr>
                <w:rFonts w:ascii="Times New Roman" w:eastAsia="Times New Roman" w:hAnsi="Times New Roman" w:cs="Times New Roman"/>
              </w:rPr>
              <w:t>Od</w:t>
            </w:r>
            <w:proofErr w:type="gramEnd"/>
            <w:r w:rsidRPr="00C75ACC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C75ACC" w:rsidRPr="00C75ACC" w:rsidTr="009925AF">
        <w:tc>
          <w:tcPr>
            <w:tcW w:w="1418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1418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gridSpan w:val="2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75ACC">
              <w:rPr>
                <w:rFonts w:ascii="Times New Roman" w:eastAsia="Times New Roman" w:hAnsi="Times New Roman" w:cs="Times New Roman"/>
              </w:rPr>
              <w:t>Od</w:t>
            </w:r>
            <w:proofErr w:type="gramEnd"/>
            <w:r w:rsidRPr="00C75ACC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C75ACC" w:rsidRPr="00C75ACC" w:rsidTr="009925AF">
        <w:tc>
          <w:tcPr>
            <w:tcW w:w="1418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 xml:space="preserve">Způsob jednání statutárního orgánu:  </w:t>
            </w:r>
          </w:p>
        </w:tc>
        <w:tc>
          <w:tcPr>
            <w:tcW w:w="6805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4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Opatrovnictví: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Datum jmenování opatrovníka:</w:t>
            </w:r>
          </w:p>
        </w:tc>
        <w:tc>
          <w:tcPr>
            <w:tcW w:w="3403" w:type="dxa"/>
            <w:gridSpan w:val="5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4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Opatrovník:</w:t>
            </w:r>
          </w:p>
        </w:tc>
        <w:tc>
          <w:tcPr>
            <w:tcW w:w="3403" w:type="dxa"/>
            <w:gridSpan w:val="5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Předmět obecně prospěšné, podnikatelské a jiné výdělečné činnosti:</w:t>
            </w:r>
          </w:p>
        </w:tc>
        <w:tc>
          <w:tcPr>
            <w:tcW w:w="6805" w:type="dxa"/>
            <w:gridSpan w:val="9"/>
            <w:shd w:val="clear" w:color="auto" w:fill="auto"/>
            <w:vAlign w:val="center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Oprávnění k výkonu zvláštních práv a datum jeho přiznání:</w:t>
            </w:r>
          </w:p>
        </w:tc>
        <w:tc>
          <w:tcPr>
            <w:tcW w:w="5870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0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0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0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0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0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Status veřejné prospěšnosti: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Datum přiznání:</w:t>
            </w:r>
          </w:p>
        </w:tc>
        <w:tc>
          <w:tcPr>
            <w:tcW w:w="388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Zahájení řízení o odnětí:</w:t>
            </w:r>
          </w:p>
        </w:tc>
        <w:tc>
          <w:tcPr>
            <w:tcW w:w="388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Datum výmazu:</w:t>
            </w:r>
          </w:p>
        </w:tc>
        <w:tc>
          <w:tcPr>
            <w:tcW w:w="388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Zrušení registrace: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4" w:type="dxa"/>
            <w:gridSpan w:val="7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Důvod zrušení:</w:t>
            </w:r>
          </w:p>
        </w:tc>
      </w:tr>
      <w:tr w:rsidR="00C75ACC" w:rsidRPr="00C75ACC" w:rsidTr="009925AF">
        <w:tc>
          <w:tcPr>
            <w:tcW w:w="2353" w:type="dxa"/>
            <w:gridSpan w:val="3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Likvidace: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Datum vstupu do likvidace:</w:t>
            </w:r>
          </w:p>
        </w:tc>
        <w:tc>
          <w:tcPr>
            <w:tcW w:w="275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Likvidátor:</w:t>
            </w:r>
          </w:p>
        </w:tc>
        <w:tc>
          <w:tcPr>
            <w:tcW w:w="275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Insolvenční řízení: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Úpadek:</w:t>
            </w:r>
          </w:p>
        </w:tc>
        <w:tc>
          <w:tcPr>
            <w:tcW w:w="275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Insolvenční správce:</w:t>
            </w:r>
          </w:p>
        </w:tc>
        <w:tc>
          <w:tcPr>
            <w:tcW w:w="275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Zrušení konkursu pro nedostatek majetku:</w:t>
            </w:r>
          </w:p>
        </w:tc>
        <w:tc>
          <w:tcPr>
            <w:tcW w:w="275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Zamítnutí insolvenčního návrhu pro nedostatek majetku k úhradě nákladů insolvenčního řízení:</w:t>
            </w:r>
          </w:p>
        </w:tc>
        <w:tc>
          <w:tcPr>
            <w:tcW w:w="275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Zánik:</w:t>
            </w:r>
          </w:p>
        </w:tc>
        <w:tc>
          <w:tcPr>
            <w:tcW w:w="7288" w:type="dxa"/>
            <w:gridSpan w:val="10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Právní nástupce:</w:t>
            </w:r>
          </w:p>
        </w:tc>
        <w:tc>
          <w:tcPr>
            <w:tcW w:w="7288" w:type="dxa"/>
            <w:gridSpan w:val="10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5ACC" w:rsidRPr="00C75ACC" w:rsidRDefault="00C75ACC" w:rsidP="00C75AC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2"/>
        <w:gridCol w:w="1199"/>
        <w:gridCol w:w="1851"/>
        <w:gridCol w:w="1134"/>
        <w:gridCol w:w="708"/>
        <w:gridCol w:w="2127"/>
      </w:tblGrid>
      <w:tr w:rsidR="00C75ACC" w:rsidRPr="00C75ACC" w:rsidTr="009925AF">
        <w:trPr>
          <w:cantSplit/>
          <w:trHeight w:val="45"/>
        </w:trPr>
        <w:tc>
          <w:tcPr>
            <w:tcW w:w="21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i/>
                <w:noProof/>
              </w:rPr>
              <w:t xml:space="preserve">KOLEK, </w:t>
            </w:r>
          </w:p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i/>
                <w:noProof/>
              </w:rPr>
              <w:t xml:space="preserve">resp. text </w:t>
            </w:r>
          </w:p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i/>
                <w:noProof/>
              </w:rPr>
              <w:t>TENTO VÝTISK NEPODLÉHÁ ZPOPLATNĚNÍ</w:t>
            </w:r>
          </w:p>
        </w:tc>
        <w:tc>
          <w:tcPr>
            <w:tcW w:w="422" w:type="dxa"/>
            <w:vMerge w:val="restart"/>
            <w:tcBorders>
              <w:lef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7019" w:type="dxa"/>
            <w:gridSpan w:val="5"/>
            <w:tcBorders>
              <w:bottom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422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Počet stran výpisu:</w:t>
            </w:r>
          </w:p>
        </w:tc>
        <w:tc>
          <w:tcPr>
            <w:tcW w:w="39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422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Vyhotovil:</w:t>
            </w:r>
          </w:p>
        </w:tc>
        <w:tc>
          <w:tcPr>
            <w:tcW w:w="1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Datum: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Č. j.: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422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1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Jméno a příjmení:</w:t>
            </w:r>
          </w:p>
        </w:tc>
        <w:tc>
          <w:tcPr>
            <w:tcW w:w="39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422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1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Podpis:</w:t>
            </w:r>
          </w:p>
        </w:tc>
        <w:tc>
          <w:tcPr>
            <w:tcW w:w="39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  <w:tcBorders>
              <w:top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422" w:type="dxa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199" w:type="dxa"/>
            <w:tcBorders>
              <w:top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851" w:type="dxa"/>
            <w:tcBorders>
              <w:top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i/>
                <w:noProof/>
              </w:rPr>
              <w:t>Otisk razítka</w:t>
            </w:r>
          </w:p>
        </w:tc>
        <w:tc>
          <w:tcPr>
            <w:tcW w:w="422" w:type="dxa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199" w:type="dxa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851" w:type="dxa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3969" w:type="dxa"/>
            <w:gridSpan w:val="3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</w:tr>
    </w:tbl>
    <w:p w:rsidR="00C75ACC" w:rsidRPr="00C75ACC" w:rsidRDefault="00C75ACC" w:rsidP="00C75A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75ACC">
        <w:rPr>
          <w:rFonts w:ascii="Times New Roman" w:eastAsia="Times New Roman" w:hAnsi="Times New Roman" w:cs="Times New Roman"/>
        </w:rPr>
        <w:br w:type="page"/>
        <w:t>Příloha č. 2 k vyhlášce č. 232/2002 Sb.</w:t>
      </w:r>
    </w:p>
    <w:p w:rsidR="00C75ACC" w:rsidRPr="00C75ACC" w:rsidRDefault="00C75ACC" w:rsidP="00C75A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75ACC" w:rsidRPr="00C75ACC" w:rsidRDefault="00C75ACC" w:rsidP="00C7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5ACC">
        <w:rPr>
          <w:rFonts w:ascii="Times New Roman" w:eastAsia="Times New Roman" w:hAnsi="Times New Roman" w:cs="Times New Roman"/>
          <w:b/>
        </w:rPr>
        <w:t xml:space="preserve">Vzor výpisu z Rejstříku svazů církví a náboženských společností </w:t>
      </w:r>
    </w:p>
    <w:p w:rsidR="00C75ACC" w:rsidRPr="00C75ACC" w:rsidRDefault="00C75ACC" w:rsidP="00C7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75ACC" w:rsidRPr="00C75ACC" w:rsidRDefault="00C75ACC" w:rsidP="00C7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9"/>
      </w:tblGrid>
      <w:tr w:rsidR="00C75ACC" w:rsidRPr="00C75ACC" w:rsidTr="009925AF">
        <w:trPr>
          <w:cantSplit/>
        </w:trPr>
        <w:tc>
          <w:tcPr>
            <w:tcW w:w="1063" w:type="dxa"/>
            <w:vMerge w:val="restart"/>
          </w:tcPr>
          <w:p w:rsidR="00C75ACC" w:rsidRPr="00C75ACC" w:rsidRDefault="00C75ACC" w:rsidP="00C75A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</w:rPr>
            </w:pPr>
            <w:r w:rsidRPr="00C75ACC">
              <w:rPr>
                <w:rFonts w:ascii="Times New Roman" w:eastAsia="Times New Roman" w:hAnsi="Times New Roman" w:cs="Times New Roman"/>
                <w:caps/>
              </w:rPr>
              <w:object w:dxaOrig="915" w:dyaOrig="1110">
                <v:shape id="_x0000_i1026" type="#_x0000_t75" style="width:44.4pt;height:55.8pt" o:ole="" fillcolor="window">
                  <v:imagedata r:id="rId7" o:title=""/>
                </v:shape>
                <o:OLEObject Type="Embed" ProgID="Word.Picture.8" ShapeID="_x0000_i1026" DrawAspect="Content" ObjectID="_1543654890" r:id="rId9"/>
              </w:object>
            </w:r>
          </w:p>
        </w:tc>
        <w:tc>
          <w:tcPr>
            <w:tcW w:w="8149" w:type="dxa"/>
            <w:vAlign w:val="bottom"/>
          </w:tcPr>
          <w:p w:rsidR="00C75ACC" w:rsidRPr="00C75ACC" w:rsidRDefault="00C75ACC" w:rsidP="00C75A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b/>
                <w:caps/>
              </w:rPr>
              <w:t>Ministerstvo kultury</w:t>
            </w:r>
            <w:r w:rsidRPr="00C75ACC">
              <w:rPr>
                <w:rFonts w:ascii="Times New Roman" w:eastAsia="Times New Roman" w:hAnsi="Times New Roman" w:cs="Times New Roman"/>
                <w:b/>
                <w:lang w:val="de-DE"/>
              </w:rPr>
              <w:tab/>
            </w:r>
          </w:p>
        </w:tc>
      </w:tr>
      <w:tr w:rsidR="00C75ACC" w:rsidRPr="00C75ACC" w:rsidTr="009925AF">
        <w:trPr>
          <w:cantSplit/>
        </w:trPr>
        <w:tc>
          <w:tcPr>
            <w:tcW w:w="1063" w:type="dxa"/>
            <w:vMerge/>
          </w:tcPr>
          <w:p w:rsidR="00C75ACC" w:rsidRPr="00C75ACC" w:rsidRDefault="00C75ACC" w:rsidP="00C75A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8149" w:type="dxa"/>
          </w:tcPr>
          <w:p w:rsidR="00C75ACC" w:rsidRPr="00C75ACC" w:rsidRDefault="00C75ACC" w:rsidP="00C75ACC">
            <w:pPr>
              <w:suppressAutoHyphens/>
              <w:spacing w:after="0" w:line="240" w:lineRule="auto"/>
              <w:ind w:left="-212"/>
              <w:rPr>
                <w:rFonts w:ascii="Times New Roman" w:eastAsia="Times New Roman" w:hAnsi="Times New Roman" w:cs="Times New Roman"/>
                <w:caps/>
              </w:rPr>
            </w:pP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  <w:t xml:space="preserve"> </w:t>
            </w:r>
          </w:p>
        </w:tc>
      </w:tr>
      <w:tr w:rsidR="00C75ACC" w:rsidRPr="00C75ACC" w:rsidTr="009925AF">
        <w:trPr>
          <w:cantSplit/>
        </w:trPr>
        <w:tc>
          <w:tcPr>
            <w:tcW w:w="1063" w:type="dxa"/>
            <w:vMerge/>
          </w:tcPr>
          <w:p w:rsidR="00C75ACC" w:rsidRPr="00C75ACC" w:rsidRDefault="00C75ACC" w:rsidP="00C75A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8149" w:type="dxa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  <w:t xml:space="preserve">  </w:t>
            </w:r>
          </w:p>
        </w:tc>
      </w:tr>
      <w:tr w:rsidR="00C75ACC" w:rsidRPr="00C75ACC" w:rsidTr="009925AF">
        <w:trPr>
          <w:cantSplit/>
          <w:trHeight w:val="353"/>
        </w:trPr>
        <w:tc>
          <w:tcPr>
            <w:tcW w:w="1063" w:type="dxa"/>
            <w:vMerge/>
          </w:tcPr>
          <w:p w:rsidR="00C75ACC" w:rsidRPr="00C75ACC" w:rsidRDefault="00C75ACC" w:rsidP="00C75A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8149" w:type="dxa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  <w:t>Stav</w:t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C75ACC">
              <w:rPr>
                <w:rFonts w:ascii="Times New Roman" w:eastAsia="Times New Roman" w:hAnsi="Times New Roman" w:cs="Times New Roman"/>
              </w:rPr>
              <w:t>ke</w:t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C75ACC">
              <w:rPr>
                <w:rFonts w:ascii="Times New Roman" w:eastAsia="Times New Roman" w:hAnsi="Times New Roman" w:cs="Times New Roman"/>
              </w:rPr>
              <w:t>dni</w:t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</w:p>
        </w:tc>
      </w:tr>
    </w:tbl>
    <w:p w:rsidR="00C75ACC" w:rsidRPr="00C75ACC" w:rsidRDefault="00C75ACC" w:rsidP="00C7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5ACC">
        <w:rPr>
          <w:rFonts w:ascii="Times New Roman" w:eastAsia="Times New Roman" w:hAnsi="Times New Roman" w:cs="Times New Roman"/>
          <w:b/>
        </w:rPr>
        <w:t>Výpis</w:t>
      </w:r>
    </w:p>
    <w:p w:rsidR="00C75ACC" w:rsidRPr="00C75ACC" w:rsidRDefault="00C75ACC" w:rsidP="00C7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5ACC">
        <w:rPr>
          <w:rFonts w:ascii="Times New Roman" w:eastAsia="Times New Roman" w:hAnsi="Times New Roman" w:cs="Times New Roman"/>
          <w:b/>
        </w:rPr>
        <w:t>z Rejstříku svazů církví a náboženských společností</w:t>
      </w:r>
    </w:p>
    <w:p w:rsidR="00C75ACC" w:rsidRPr="00C75ACC" w:rsidRDefault="00C75ACC" w:rsidP="00C75AC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4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935"/>
        <w:gridCol w:w="483"/>
        <w:gridCol w:w="1701"/>
        <w:gridCol w:w="567"/>
        <w:gridCol w:w="793"/>
        <w:gridCol w:w="341"/>
        <w:gridCol w:w="651"/>
        <w:gridCol w:w="483"/>
        <w:gridCol w:w="651"/>
        <w:gridCol w:w="1618"/>
      </w:tblGrid>
      <w:tr w:rsidR="00C75ACC" w:rsidRPr="00C75ACC" w:rsidTr="009925AF">
        <w:tc>
          <w:tcPr>
            <w:tcW w:w="2836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Název: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851" w:type="dxa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Sídlo: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Ulice a číslo: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851" w:type="dxa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Obec: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851" w:type="dxa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PSČ: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IČO: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Datum registrace: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Číslo registrace: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1418" w:type="dxa"/>
            <w:gridSpan w:val="2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Statutární orgán: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Název: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1418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Sídlo: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1418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Členové: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75ACC">
              <w:rPr>
                <w:rFonts w:ascii="Times New Roman" w:eastAsia="Times New Roman" w:hAnsi="Times New Roman" w:cs="Times New Roman"/>
              </w:rPr>
              <w:t>Od</w:t>
            </w:r>
            <w:proofErr w:type="gramEnd"/>
            <w:r w:rsidRPr="00C75ACC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C75ACC" w:rsidRPr="00C75ACC" w:rsidTr="009925AF">
        <w:tc>
          <w:tcPr>
            <w:tcW w:w="1418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1418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75ACC">
              <w:rPr>
                <w:rFonts w:ascii="Times New Roman" w:eastAsia="Times New Roman" w:hAnsi="Times New Roman" w:cs="Times New Roman"/>
              </w:rPr>
              <w:t>Od</w:t>
            </w:r>
            <w:proofErr w:type="gramEnd"/>
            <w:r w:rsidRPr="00C75ACC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C75ACC" w:rsidRPr="00C75ACC" w:rsidTr="009925AF">
        <w:tc>
          <w:tcPr>
            <w:tcW w:w="1418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 xml:space="preserve">Způsob jednání statutárního orgánu:  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4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Opatrovnictví: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Datum jmenování opatrovníka: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4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Opatrovník: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Předmět činnosti:</w:t>
            </w:r>
          </w:p>
        </w:tc>
        <w:tc>
          <w:tcPr>
            <w:tcW w:w="6805" w:type="dxa"/>
            <w:gridSpan w:val="8"/>
            <w:shd w:val="clear" w:color="auto" w:fill="auto"/>
            <w:vAlign w:val="center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Názvy členů svazu církví a náboženských společností:</w:t>
            </w:r>
          </w:p>
        </w:tc>
        <w:tc>
          <w:tcPr>
            <w:tcW w:w="7288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8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8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8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8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8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Status veřejné prospěšnosti: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Datum přiznání:</w:t>
            </w:r>
          </w:p>
        </w:tc>
        <w:tc>
          <w:tcPr>
            <w:tcW w:w="3744" w:type="dxa"/>
            <w:gridSpan w:val="5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Zahájení řízení o odnětí:</w:t>
            </w:r>
          </w:p>
        </w:tc>
        <w:tc>
          <w:tcPr>
            <w:tcW w:w="3744" w:type="dxa"/>
            <w:gridSpan w:val="5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Datum výmazu:</w:t>
            </w:r>
          </w:p>
        </w:tc>
        <w:tc>
          <w:tcPr>
            <w:tcW w:w="3744" w:type="dxa"/>
            <w:gridSpan w:val="5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Zrušení registrace:</w:t>
            </w:r>
          </w:p>
        </w:tc>
        <w:tc>
          <w:tcPr>
            <w:tcW w:w="2751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Důvod zrušení:</w:t>
            </w:r>
          </w:p>
        </w:tc>
      </w:tr>
      <w:tr w:rsidR="00C75ACC" w:rsidRPr="00C75ACC" w:rsidTr="009925AF">
        <w:tc>
          <w:tcPr>
            <w:tcW w:w="2353" w:type="dxa"/>
            <w:gridSpan w:val="3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Likvidace: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Datum vstupu do likvidace:</w:t>
            </w:r>
          </w:p>
        </w:tc>
        <w:tc>
          <w:tcPr>
            <w:tcW w:w="2752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Likvidátor:</w:t>
            </w:r>
          </w:p>
        </w:tc>
        <w:tc>
          <w:tcPr>
            <w:tcW w:w="2752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Insolvenční řízení: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Úpadek:</w:t>
            </w:r>
          </w:p>
        </w:tc>
        <w:tc>
          <w:tcPr>
            <w:tcW w:w="2752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Insolvenční správce:</w:t>
            </w:r>
          </w:p>
        </w:tc>
        <w:tc>
          <w:tcPr>
            <w:tcW w:w="2752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Zrušení konkursu pro nedostatek majetku:</w:t>
            </w:r>
          </w:p>
        </w:tc>
        <w:tc>
          <w:tcPr>
            <w:tcW w:w="2752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Zánik:</w:t>
            </w:r>
          </w:p>
        </w:tc>
        <w:tc>
          <w:tcPr>
            <w:tcW w:w="7288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Právní nástupce:</w:t>
            </w:r>
          </w:p>
        </w:tc>
        <w:tc>
          <w:tcPr>
            <w:tcW w:w="7288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5ACC" w:rsidRPr="00C75ACC" w:rsidRDefault="00C75ACC" w:rsidP="00C75AC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2"/>
        <w:gridCol w:w="1199"/>
        <w:gridCol w:w="1851"/>
        <w:gridCol w:w="1134"/>
        <w:gridCol w:w="708"/>
        <w:gridCol w:w="2127"/>
      </w:tblGrid>
      <w:tr w:rsidR="00C75ACC" w:rsidRPr="00C75ACC" w:rsidTr="009925AF">
        <w:trPr>
          <w:cantSplit/>
          <w:trHeight w:val="45"/>
        </w:trPr>
        <w:tc>
          <w:tcPr>
            <w:tcW w:w="21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i/>
                <w:noProof/>
              </w:rPr>
              <w:t xml:space="preserve">KOLEK, </w:t>
            </w:r>
          </w:p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i/>
                <w:noProof/>
              </w:rPr>
              <w:t xml:space="preserve">resp. text </w:t>
            </w:r>
          </w:p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i/>
                <w:noProof/>
              </w:rPr>
              <w:t>TENTO VÝTISK NEPODLÉHÁ ZPOPLATNĚNÍ</w:t>
            </w:r>
          </w:p>
        </w:tc>
        <w:tc>
          <w:tcPr>
            <w:tcW w:w="422" w:type="dxa"/>
            <w:vMerge w:val="restart"/>
            <w:tcBorders>
              <w:lef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7019" w:type="dxa"/>
            <w:gridSpan w:val="5"/>
            <w:tcBorders>
              <w:bottom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422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Počet stran výpisu:</w:t>
            </w:r>
          </w:p>
        </w:tc>
        <w:tc>
          <w:tcPr>
            <w:tcW w:w="39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422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Vyhotovil:</w:t>
            </w:r>
          </w:p>
        </w:tc>
        <w:tc>
          <w:tcPr>
            <w:tcW w:w="1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Datum: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Č. j.: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422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1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Jméno a příjmení:</w:t>
            </w:r>
          </w:p>
        </w:tc>
        <w:tc>
          <w:tcPr>
            <w:tcW w:w="39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422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1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Podpis:</w:t>
            </w:r>
          </w:p>
        </w:tc>
        <w:tc>
          <w:tcPr>
            <w:tcW w:w="39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  <w:tcBorders>
              <w:top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422" w:type="dxa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199" w:type="dxa"/>
            <w:tcBorders>
              <w:top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851" w:type="dxa"/>
            <w:tcBorders>
              <w:top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i/>
                <w:noProof/>
              </w:rPr>
              <w:t>Otisk razítka</w:t>
            </w:r>
          </w:p>
        </w:tc>
        <w:tc>
          <w:tcPr>
            <w:tcW w:w="422" w:type="dxa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199" w:type="dxa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851" w:type="dxa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3969" w:type="dxa"/>
            <w:gridSpan w:val="3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</w:tr>
    </w:tbl>
    <w:p w:rsidR="00C75ACC" w:rsidRPr="00C75ACC" w:rsidRDefault="00C75ACC" w:rsidP="00C75ACC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aps/>
        </w:rPr>
      </w:pPr>
      <w:r w:rsidRPr="00C75ACC">
        <w:rPr>
          <w:rFonts w:ascii="Times New Roman" w:eastAsia="Times New Roman" w:hAnsi="Times New Roman" w:cs="Times New Roman"/>
          <w:caps/>
        </w:rPr>
        <w:br w:type="page"/>
      </w:r>
    </w:p>
    <w:p w:rsidR="00C75ACC" w:rsidRPr="00C75ACC" w:rsidRDefault="00C75ACC" w:rsidP="00C75A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75ACC">
        <w:rPr>
          <w:rFonts w:ascii="Times New Roman" w:eastAsia="Times New Roman" w:hAnsi="Times New Roman" w:cs="Times New Roman"/>
        </w:rPr>
        <w:t>Příloha č. 3 k vyhlášce č. 232/2002 Sb.</w:t>
      </w:r>
    </w:p>
    <w:p w:rsidR="00C75ACC" w:rsidRPr="00C75ACC" w:rsidRDefault="00C75ACC" w:rsidP="00C75A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75ACC" w:rsidRPr="00C75ACC" w:rsidRDefault="00C75ACC" w:rsidP="00C7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5ACC">
        <w:rPr>
          <w:rFonts w:ascii="Times New Roman" w:eastAsia="Times New Roman" w:hAnsi="Times New Roman" w:cs="Times New Roman"/>
          <w:b/>
        </w:rPr>
        <w:t>Vzor výpisu z Rejstříku evidovaných právnických osob</w:t>
      </w:r>
    </w:p>
    <w:p w:rsidR="00C75ACC" w:rsidRPr="00C75ACC" w:rsidRDefault="00C75ACC" w:rsidP="00C7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75ACC" w:rsidRPr="00C75ACC" w:rsidRDefault="00C75ACC" w:rsidP="00C7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9"/>
      </w:tblGrid>
      <w:tr w:rsidR="00C75ACC" w:rsidRPr="00C75ACC" w:rsidTr="009925AF">
        <w:trPr>
          <w:cantSplit/>
        </w:trPr>
        <w:tc>
          <w:tcPr>
            <w:tcW w:w="1063" w:type="dxa"/>
            <w:vMerge w:val="restart"/>
          </w:tcPr>
          <w:p w:rsidR="00C75ACC" w:rsidRPr="00C75ACC" w:rsidRDefault="00C75ACC" w:rsidP="00C75A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</w:rPr>
            </w:pPr>
            <w:r w:rsidRPr="00C75ACC">
              <w:rPr>
                <w:rFonts w:ascii="Times New Roman" w:eastAsia="Times New Roman" w:hAnsi="Times New Roman" w:cs="Times New Roman"/>
                <w:caps/>
              </w:rPr>
              <w:object w:dxaOrig="915" w:dyaOrig="1110">
                <v:shape id="_x0000_i1027" type="#_x0000_t75" style="width:44.4pt;height:55.8pt" o:ole="" fillcolor="window">
                  <v:imagedata r:id="rId7" o:title=""/>
                </v:shape>
                <o:OLEObject Type="Embed" ProgID="Word.Picture.8" ShapeID="_x0000_i1027" DrawAspect="Content" ObjectID="_1543654891" r:id="rId10"/>
              </w:object>
            </w:r>
          </w:p>
        </w:tc>
        <w:tc>
          <w:tcPr>
            <w:tcW w:w="8149" w:type="dxa"/>
            <w:vAlign w:val="bottom"/>
          </w:tcPr>
          <w:p w:rsidR="00C75ACC" w:rsidRPr="00C75ACC" w:rsidRDefault="00C75ACC" w:rsidP="00C75A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b/>
                <w:caps/>
              </w:rPr>
              <w:t>Ministerstvo kultury</w:t>
            </w:r>
            <w:r w:rsidRPr="00C75ACC">
              <w:rPr>
                <w:rFonts w:ascii="Times New Roman" w:eastAsia="Times New Roman" w:hAnsi="Times New Roman" w:cs="Times New Roman"/>
                <w:b/>
                <w:lang w:val="de-DE"/>
              </w:rPr>
              <w:tab/>
            </w:r>
          </w:p>
        </w:tc>
      </w:tr>
      <w:tr w:rsidR="00C75ACC" w:rsidRPr="00C75ACC" w:rsidTr="009925AF">
        <w:trPr>
          <w:cantSplit/>
        </w:trPr>
        <w:tc>
          <w:tcPr>
            <w:tcW w:w="1063" w:type="dxa"/>
            <w:vMerge/>
          </w:tcPr>
          <w:p w:rsidR="00C75ACC" w:rsidRPr="00C75ACC" w:rsidRDefault="00C75ACC" w:rsidP="00C75A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8149" w:type="dxa"/>
          </w:tcPr>
          <w:p w:rsidR="00C75ACC" w:rsidRPr="00C75ACC" w:rsidRDefault="00C75ACC" w:rsidP="00C75ACC">
            <w:pPr>
              <w:suppressAutoHyphens/>
              <w:spacing w:after="0" w:line="240" w:lineRule="auto"/>
              <w:ind w:left="-212"/>
              <w:rPr>
                <w:rFonts w:ascii="Times New Roman" w:eastAsia="Times New Roman" w:hAnsi="Times New Roman" w:cs="Times New Roman"/>
                <w:caps/>
              </w:rPr>
            </w:pP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  <w:t xml:space="preserve"> </w:t>
            </w:r>
          </w:p>
        </w:tc>
      </w:tr>
      <w:tr w:rsidR="00C75ACC" w:rsidRPr="00C75ACC" w:rsidTr="009925AF">
        <w:trPr>
          <w:cantSplit/>
        </w:trPr>
        <w:tc>
          <w:tcPr>
            <w:tcW w:w="1063" w:type="dxa"/>
            <w:vMerge/>
          </w:tcPr>
          <w:p w:rsidR="00C75ACC" w:rsidRPr="00C75ACC" w:rsidRDefault="00C75ACC" w:rsidP="00C75A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8149" w:type="dxa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ab/>
              <w:t xml:space="preserve">  </w:t>
            </w:r>
          </w:p>
        </w:tc>
      </w:tr>
      <w:tr w:rsidR="00C75ACC" w:rsidRPr="00C75ACC" w:rsidTr="009925AF">
        <w:trPr>
          <w:cantSplit/>
          <w:trHeight w:val="353"/>
        </w:trPr>
        <w:tc>
          <w:tcPr>
            <w:tcW w:w="1063" w:type="dxa"/>
            <w:vMerge/>
          </w:tcPr>
          <w:p w:rsidR="00C75ACC" w:rsidRPr="00C75ACC" w:rsidRDefault="00C75ACC" w:rsidP="00C75A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8149" w:type="dxa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</w:r>
            <w:r w:rsidRPr="00C75ACC">
              <w:rPr>
                <w:rFonts w:ascii="Times New Roman" w:eastAsia="Times New Roman" w:hAnsi="Times New Roman" w:cs="Times New Roman"/>
              </w:rPr>
              <w:tab/>
              <w:t>Stav</w:t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C75ACC">
              <w:rPr>
                <w:rFonts w:ascii="Times New Roman" w:eastAsia="Times New Roman" w:hAnsi="Times New Roman" w:cs="Times New Roman"/>
              </w:rPr>
              <w:t>ke</w:t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C75ACC">
              <w:rPr>
                <w:rFonts w:ascii="Times New Roman" w:eastAsia="Times New Roman" w:hAnsi="Times New Roman" w:cs="Times New Roman"/>
              </w:rPr>
              <w:t>dni</w:t>
            </w:r>
            <w:r w:rsidRPr="00C75ACC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</w:p>
        </w:tc>
      </w:tr>
    </w:tbl>
    <w:p w:rsidR="00C75ACC" w:rsidRPr="00C75ACC" w:rsidRDefault="00C75ACC" w:rsidP="00C7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5ACC">
        <w:rPr>
          <w:rFonts w:ascii="Times New Roman" w:eastAsia="Times New Roman" w:hAnsi="Times New Roman" w:cs="Times New Roman"/>
          <w:b/>
        </w:rPr>
        <w:t>Výpis</w:t>
      </w:r>
    </w:p>
    <w:p w:rsidR="00C75ACC" w:rsidRPr="00C75ACC" w:rsidRDefault="00C75ACC" w:rsidP="00C7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75ACC">
        <w:rPr>
          <w:rFonts w:ascii="Times New Roman" w:eastAsia="Times New Roman" w:hAnsi="Times New Roman" w:cs="Times New Roman"/>
          <w:b/>
        </w:rPr>
        <w:t>z Rejstříku evidovaných právnických osob</w:t>
      </w:r>
    </w:p>
    <w:p w:rsidR="00C75ACC" w:rsidRPr="00C75ACC" w:rsidRDefault="00C75ACC" w:rsidP="00C7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4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1"/>
        <w:gridCol w:w="1502"/>
        <w:gridCol w:w="483"/>
        <w:gridCol w:w="1701"/>
        <w:gridCol w:w="567"/>
        <w:gridCol w:w="651"/>
        <w:gridCol w:w="483"/>
        <w:gridCol w:w="651"/>
        <w:gridCol w:w="483"/>
        <w:gridCol w:w="651"/>
        <w:gridCol w:w="1618"/>
      </w:tblGrid>
      <w:tr w:rsidR="00C75ACC" w:rsidRPr="00C75ACC" w:rsidTr="009925AF">
        <w:tc>
          <w:tcPr>
            <w:tcW w:w="2836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Název: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851" w:type="dxa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Sídlo: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Ulice a číslo: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851" w:type="dxa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Obec: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851" w:type="dxa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PSČ: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IČO: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Datum evidence: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Číslo evidence: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3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Statutární orgán: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75ACC">
              <w:rPr>
                <w:rFonts w:ascii="Times New Roman" w:eastAsia="Times New Roman" w:hAnsi="Times New Roman" w:cs="Times New Roman"/>
              </w:rPr>
              <w:t>Od</w:t>
            </w:r>
            <w:proofErr w:type="gramEnd"/>
            <w:r w:rsidRPr="00C75ACC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C75ACC" w:rsidRPr="00C75ACC" w:rsidTr="009925AF">
        <w:tc>
          <w:tcPr>
            <w:tcW w:w="2836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75ACC">
              <w:rPr>
                <w:rFonts w:ascii="Times New Roman" w:eastAsia="Times New Roman" w:hAnsi="Times New Roman" w:cs="Times New Roman"/>
              </w:rPr>
              <w:t>Od</w:t>
            </w:r>
            <w:proofErr w:type="gramEnd"/>
            <w:r w:rsidRPr="00C75ACC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C75ACC" w:rsidRPr="00C75ACC" w:rsidTr="009925AF">
        <w:tc>
          <w:tcPr>
            <w:tcW w:w="2836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 xml:space="preserve">Způsob jednání statutárního orgánu:  </w:t>
            </w:r>
          </w:p>
        </w:tc>
        <w:tc>
          <w:tcPr>
            <w:tcW w:w="6805" w:type="dxa"/>
            <w:gridSpan w:val="8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3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Opatrovnictví: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Datum jmenování opatrovníka: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3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Opatrovník: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836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Předmět obecně prospěšné, podnikatelské a jiné výdělečné činnosti:</w:t>
            </w:r>
          </w:p>
        </w:tc>
        <w:tc>
          <w:tcPr>
            <w:tcW w:w="6805" w:type="dxa"/>
            <w:gridSpan w:val="8"/>
            <w:shd w:val="clear" w:color="auto" w:fill="auto"/>
            <w:vAlign w:val="center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2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Zřizovatel:</w:t>
            </w:r>
          </w:p>
        </w:tc>
        <w:tc>
          <w:tcPr>
            <w:tcW w:w="7288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2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Status veřejné prospěšnosti: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Datum přiznání:</w:t>
            </w:r>
          </w:p>
        </w:tc>
        <w:tc>
          <w:tcPr>
            <w:tcW w:w="3886" w:type="dxa"/>
            <w:gridSpan w:val="5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Zahájení řízení o odnětí:</w:t>
            </w:r>
          </w:p>
        </w:tc>
        <w:tc>
          <w:tcPr>
            <w:tcW w:w="3886" w:type="dxa"/>
            <w:gridSpan w:val="5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Datum výmazu:</w:t>
            </w:r>
          </w:p>
        </w:tc>
        <w:tc>
          <w:tcPr>
            <w:tcW w:w="3886" w:type="dxa"/>
            <w:gridSpan w:val="5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2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Zrušení evidence:</w:t>
            </w:r>
          </w:p>
        </w:tc>
        <w:tc>
          <w:tcPr>
            <w:tcW w:w="2751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Důvod zrušení:</w:t>
            </w:r>
          </w:p>
        </w:tc>
      </w:tr>
      <w:tr w:rsidR="00C75ACC" w:rsidRPr="00C75ACC" w:rsidTr="009925AF">
        <w:tc>
          <w:tcPr>
            <w:tcW w:w="2353" w:type="dxa"/>
            <w:gridSpan w:val="2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Likvidace: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Datum vstupu do likvidace:</w:t>
            </w:r>
          </w:p>
        </w:tc>
        <w:tc>
          <w:tcPr>
            <w:tcW w:w="2752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Likvidátor:</w:t>
            </w:r>
          </w:p>
        </w:tc>
        <w:tc>
          <w:tcPr>
            <w:tcW w:w="2752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2"/>
            <w:vMerge w:val="restart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Insolvenční řízení: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Úpadek:</w:t>
            </w:r>
          </w:p>
        </w:tc>
        <w:tc>
          <w:tcPr>
            <w:tcW w:w="2752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Insolvenční správce:</w:t>
            </w:r>
          </w:p>
        </w:tc>
        <w:tc>
          <w:tcPr>
            <w:tcW w:w="2752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Zrušení konkursu pro nedostatek majetku:</w:t>
            </w:r>
          </w:p>
        </w:tc>
        <w:tc>
          <w:tcPr>
            <w:tcW w:w="2752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2"/>
            <w:vMerge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Zamítnutí insolvenčního návrhu pro nedostatek majetku k úhradě nákladů insolvenčního řízení:</w:t>
            </w:r>
          </w:p>
        </w:tc>
        <w:tc>
          <w:tcPr>
            <w:tcW w:w="2752" w:type="dxa"/>
            <w:gridSpan w:val="3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2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Zánik:</w:t>
            </w:r>
          </w:p>
        </w:tc>
        <w:tc>
          <w:tcPr>
            <w:tcW w:w="7288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ACC" w:rsidRPr="00C75ACC" w:rsidTr="009925AF">
        <w:tc>
          <w:tcPr>
            <w:tcW w:w="2353" w:type="dxa"/>
            <w:gridSpan w:val="2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ACC">
              <w:rPr>
                <w:rFonts w:ascii="Times New Roman" w:eastAsia="Times New Roman" w:hAnsi="Times New Roman" w:cs="Times New Roman"/>
              </w:rPr>
              <w:t>Právní nástupce:</w:t>
            </w:r>
          </w:p>
        </w:tc>
        <w:tc>
          <w:tcPr>
            <w:tcW w:w="7288" w:type="dxa"/>
            <w:gridSpan w:val="9"/>
            <w:shd w:val="clear" w:color="auto" w:fill="auto"/>
          </w:tcPr>
          <w:p w:rsidR="00C75ACC" w:rsidRPr="00C75ACC" w:rsidRDefault="00C75ACC" w:rsidP="00C75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5ACC" w:rsidRPr="00C75ACC" w:rsidRDefault="00C75ACC" w:rsidP="00C75AC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2"/>
        <w:gridCol w:w="1199"/>
        <w:gridCol w:w="1851"/>
        <w:gridCol w:w="1134"/>
        <w:gridCol w:w="708"/>
        <w:gridCol w:w="2127"/>
      </w:tblGrid>
      <w:tr w:rsidR="00C75ACC" w:rsidRPr="00C75ACC" w:rsidTr="009925AF">
        <w:trPr>
          <w:cantSplit/>
          <w:trHeight w:val="45"/>
        </w:trPr>
        <w:tc>
          <w:tcPr>
            <w:tcW w:w="21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i/>
                <w:noProof/>
              </w:rPr>
              <w:t xml:space="preserve">KOLEK, </w:t>
            </w:r>
          </w:p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i/>
                <w:noProof/>
              </w:rPr>
              <w:t xml:space="preserve">resp. text </w:t>
            </w:r>
          </w:p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i/>
                <w:noProof/>
              </w:rPr>
              <w:t>TENTO VÝTISK NEPODLÉHÁ ZPOPLATNĚNÍ</w:t>
            </w:r>
          </w:p>
        </w:tc>
        <w:tc>
          <w:tcPr>
            <w:tcW w:w="422" w:type="dxa"/>
            <w:vMerge w:val="restart"/>
            <w:tcBorders>
              <w:lef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7019" w:type="dxa"/>
            <w:gridSpan w:val="5"/>
            <w:tcBorders>
              <w:bottom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422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Počet stran výpisu:</w:t>
            </w:r>
          </w:p>
        </w:tc>
        <w:tc>
          <w:tcPr>
            <w:tcW w:w="39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422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Vyhotovil:</w:t>
            </w:r>
          </w:p>
        </w:tc>
        <w:tc>
          <w:tcPr>
            <w:tcW w:w="1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Datum: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Č. j.: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422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1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Jméno a příjmení:</w:t>
            </w:r>
          </w:p>
        </w:tc>
        <w:tc>
          <w:tcPr>
            <w:tcW w:w="39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422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1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noProof/>
              </w:rPr>
              <w:t>Podpis:</w:t>
            </w:r>
          </w:p>
        </w:tc>
        <w:tc>
          <w:tcPr>
            <w:tcW w:w="39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  <w:tcBorders>
              <w:top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422" w:type="dxa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199" w:type="dxa"/>
            <w:tcBorders>
              <w:top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851" w:type="dxa"/>
            <w:tcBorders>
              <w:top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C0C0C0"/>
            </w:tcBorders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</w:tr>
      <w:tr w:rsidR="00C75ACC" w:rsidRPr="00C75ACC" w:rsidTr="009925AF">
        <w:trPr>
          <w:cantSplit/>
          <w:trHeight w:val="45"/>
        </w:trPr>
        <w:tc>
          <w:tcPr>
            <w:tcW w:w="2127" w:type="dxa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C75ACC">
              <w:rPr>
                <w:rFonts w:ascii="Times New Roman" w:eastAsia="Times New Roman" w:hAnsi="Times New Roman" w:cs="Times New Roman"/>
                <w:i/>
                <w:noProof/>
              </w:rPr>
              <w:t>Otisk razítka</w:t>
            </w:r>
          </w:p>
        </w:tc>
        <w:tc>
          <w:tcPr>
            <w:tcW w:w="422" w:type="dxa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199" w:type="dxa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1851" w:type="dxa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  <w:tc>
          <w:tcPr>
            <w:tcW w:w="3969" w:type="dxa"/>
            <w:gridSpan w:val="3"/>
          </w:tcPr>
          <w:p w:rsidR="00C75ACC" w:rsidRPr="00C75ACC" w:rsidRDefault="00C75ACC" w:rsidP="00C75AC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</w:rPr>
            </w:pPr>
          </w:p>
        </w:tc>
      </w:tr>
    </w:tbl>
    <w:p w:rsid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75ACC">
        <w:rPr>
          <w:rFonts w:ascii="Times New Roman" w:hAnsi="Times New Roman" w:cs="Times New Roman"/>
          <w:b/>
          <w:bCs/>
          <w:sz w:val="24"/>
          <w:szCs w:val="24"/>
        </w:rPr>
        <w:t xml:space="preserve">Vybraná ustanovení novel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  <w:r w:rsidRPr="00C75ACC">
        <w:rPr>
          <w:rFonts w:ascii="Times New Roman" w:hAnsi="Times New Roman" w:cs="Times New Roman"/>
          <w:sz w:val="24"/>
          <w:szCs w:val="24"/>
        </w:rPr>
        <w:t xml:space="preserve">Čl. </w:t>
      </w:r>
      <w:r w:rsidRPr="00C75ACC">
        <w:rPr>
          <w:rFonts w:ascii="Times New Roman" w:hAnsi="Times New Roman" w:cs="Times New Roman"/>
          <w:sz w:val="24"/>
          <w:szCs w:val="24"/>
        </w:rPr>
        <w:t>II vyhlášky č. 547/2006 Sb.</w:t>
      </w: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CC">
        <w:rPr>
          <w:rFonts w:ascii="Times New Roman" w:hAnsi="Times New Roman" w:cs="Times New Roman"/>
          <w:b/>
          <w:bCs/>
          <w:sz w:val="24"/>
          <w:szCs w:val="24"/>
        </w:rPr>
        <w:t xml:space="preserve">Přechodné ustanovení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ab/>
        <w:t>Právnick</w:t>
      </w:r>
      <w:r w:rsidRPr="00C75ACC">
        <w:rPr>
          <w:rFonts w:ascii="Times New Roman" w:hAnsi="Times New Roman" w:cs="Times New Roman"/>
          <w:sz w:val="24"/>
          <w:szCs w:val="24"/>
        </w:rPr>
        <w:t xml:space="preserve">é osoby, které byly zapsány ke dni nabytí účinnosti zákona č. </w:t>
      </w:r>
      <w:r w:rsidRPr="00C75ACC">
        <w:rPr>
          <w:rFonts w:ascii="Times New Roman" w:hAnsi="Times New Roman" w:cs="Times New Roman"/>
          <w:sz w:val="24"/>
          <w:szCs w:val="24"/>
        </w:rPr>
        <w:t>495/2005 Sb.</w:t>
      </w:r>
      <w:r w:rsidRPr="00C75ACC">
        <w:rPr>
          <w:rFonts w:ascii="Times New Roman" w:hAnsi="Times New Roman" w:cs="Times New Roman"/>
          <w:sz w:val="24"/>
          <w:szCs w:val="24"/>
        </w:rPr>
        <w:t xml:space="preserve"> v rejstřících vedených podle zákona č. </w:t>
      </w:r>
      <w:r w:rsidRPr="00C75ACC">
        <w:rPr>
          <w:rFonts w:ascii="Times New Roman" w:hAnsi="Times New Roman" w:cs="Times New Roman"/>
          <w:sz w:val="24"/>
          <w:szCs w:val="24"/>
        </w:rPr>
        <w:t>3/2002 Sb.</w:t>
      </w:r>
      <w:r w:rsidRPr="00C75ACC">
        <w:rPr>
          <w:rFonts w:ascii="Times New Roman" w:hAnsi="Times New Roman" w:cs="Times New Roman"/>
          <w:sz w:val="24"/>
          <w:szCs w:val="24"/>
        </w:rPr>
        <w:t xml:space="preserve">, ve znění nálezu Ústavního soudu vyhlášeného pod č. </w:t>
      </w:r>
      <w:r w:rsidRPr="00C75ACC">
        <w:rPr>
          <w:rFonts w:ascii="Times New Roman" w:hAnsi="Times New Roman" w:cs="Times New Roman"/>
          <w:sz w:val="24"/>
          <w:szCs w:val="24"/>
        </w:rPr>
        <w:t>4/2003 Sb.</w:t>
      </w:r>
      <w:r w:rsidRPr="00C75ACC">
        <w:rPr>
          <w:rFonts w:ascii="Times New Roman" w:hAnsi="Times New Roman" w:cs="Times New Roman"/>
          <w:sz w:val="24"/>
          <w:szCs w:val="24"/>
        </w:rPr>
        <w:t xml:space="preserve"> a zákona č. </w:t>
      </w:r>
      <w:r w:rsidRPr="00C75ACC">
        <w:rPr>
          <w:rFonts w:ascii="Times New Roman" w:hAnsi="Times New Roman" w:cs="Times New Roman"/>
          <w:sz w:val="24"/>
          <w:szCs w:val="24"/>
        </w:rPr>
        <w:t>562/2004 Sb.</w:t>
      </w:r>
      <w:r w:rsidRPr="00C75ACC">
        <w:rPr>
          <w:rFonts w:ascii="Times New Roman" w:hAnsi="Times New Roman" w:cs="Times New Roman"/>
          <w:sz w:val="24"/>
          <w:szCs w:val="24"/>
        </w:rPr>
        <w:t xml:space="preserve">, jsou do doby doplnění údajů podle </w:t>
      </w:r>
      <w:r w:rsidRPr="00C75ACC">
        <w:rPr>
          <w:rFonts w:ascii="Times New Roman" w:hAnsi="Times New Roman" w:cs="Times New Roman"/>
          <w:sz w:val="24"/>
          <w:szCs w:val="24"/>
        </w:rPr>
        <w:t>čl. II zákona č. 495/2005 Sb.</w:t>
      </w:r>
      <w:r w:rsidRPr="00C75ACC">
        <w:rPr>
          <w:rFonts w:ascii="Times New Roman" w:hAnsi="Times New Roman" w:cs="Times New Roman"/>
          <w:sz w:val="24"/>
          <w:szCs w:val="24"/>
        </w:rPr>
        <w:t xml:space="preserve"> do rejstříků vedeny prozatímně bez těchto údajů s tím, že v rejstřící</w:t>
      </w:r>
      <w:r w:rsidRPr="00C75ACC">
        <w:rPr>
          <w:rFonts w:ascii="Times New Roman" w:hAnsi="Times New Roman" w:cs="Times New Roman"/>
          <w:sz w:val="24"/>
          <w:szCs w:val="24"/>
        </w:rPr>
        <w:t xml:space="preserve">ch a výpisech z nich bude v příslušných částech uveden text "DOPLNĚNÍ JE ZÁKONEM STANOVENO DO 23. PROSINCE 2006". Nebudou-li tyto údaje doplněny ve lhůtě stanovené na základě </w:t>
      </w:r>
      <w:r w:rsidRPr="00C75ACC">
        <w:rPr>
          <w:rFonts w:ascii="Times New Roman" w:hAnsi="Times New Roman" w:cs="Times New Roman"/>
          <w:sz w:val="24"/>
          <w:szCs w:val="24"/>
        </w:rPr>
        <w:t>čl. II zákona č. 495/2005 Sb.</w:t>
      </w:r>
      <w:r w:rsidRPr="00C75ACC">
        <w:rPr>
          <w:rFonts w:ascii="Times New Roman" w:hAnsi="Times New Roman" w:cs="Times New Roman"/>
          <w:sz w:val="24"/>
          <w:szCs w:val="24"/>
        </w:rPr>
        <w:t xml:space="preserve">, Ministerstvo kultury uvede do příslušných částí rejstříků i do výpisů z nich informaci "ÚDAJE PODLE ZÁKONA NEBYLY DOPLNĚNY" a dále postupuje podle </w:t>
      </w:r>
      <w:r w:rsidRPr="00C75ACC">
        <w:rPr>
          <w:rFonts w:ascii="Times New Roman" w:hAnsi="Times New Roman" w:cs="Times New Roman"/>
          <w:sz w:val="24"/>
          <w:szCs w:val="24"/>
        </w:rPr>
        <w:t>čl. II bodů 3 a 4 zákona č. 495/2005 Sb.</w:t>
      </w: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CC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CC">
        <w:rPr>
          <w:rFonts w:ascii="Times New Roman" w:hAnsi="Times New Roman" w:cs="Times New Roman"/>
          <w:sz w:val="24"/>
          <w:szCs w:val="24"/>
        </w:rPr>
        <w:t>_____________</w:t>
      </w:r>
      <w:r w:rsidRPr="00C75ACC">
        <w:rPr>
          <w:rFonts w:ascii="Times New Roman" w:hAnsi="Times New Roman" w:cs="Times New Roman"/>
          <w:sz w:val="24"/>
          <w:szCs w:val="24"/>
        </w:rPr>
        <w:t>_______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5ACC">
        <w:rPr>
          <w:rFonts w:ascii="Times New Roman" w:hAnsi="Times New Roman" w:cs="Times New Roman"/>
          <w:sz w:val="20"/>
          <w:szCs w:val="20"/>
        </w:rPr>
        <w:t xml:space="preserve">2) Zákon č. </w:t>
      </w:r>
      <w:r w:rsidRPr="00C75ACC">
        <w:rPr>
          <w:rFonts w:ascii="Times New Roman" w:hAnsi="Times New Roman" w:cs="Times New Roman"/>
          <w:sz w:val="20"/>
          <w:szCs w:val="20"/>
        </w:rPr>
        <w:t>106/1999 Sb.</w:t>
      </w:r>
      <w:r w:rsidRPr="00C75ACC">
        <w:rPr>
          <w:rFonts w:ascii="Times New Roman" w:hAnsi="Times New Roman" w:cs="Times New Roman"/>
          <w:sz w:val="20"/>
          <w:szCs w:val="20"/>
        </w:rPr>
        <w:t xml:space="preserve">, o svobodném přístupu k informacím, ve znění pozdějších předpisů. </w:t>
      </w:r>
    </w:p>
    <w:p w:rsidR="00000000" w:rsidRPr="00C75ACC" w:rsidRDefault="00C75ACC" w:rsidP="004D6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5ACC">
        <w:rPr>
          <w:rFonts w:ascii="Times New Roman" w:hAnsi="Times New Roman" w:cs="Times New Roman"/>
          <w:sz w:val="20"/>
          <w:szCs w:val="20"/>
        </w:rPr>
        <w:t xml:space="preserve">3) Zákon č. </w:t>
      </w:r>
      <w:r w:rsidRPr="00C75ACC">
        <w:rPr>
          <w:rFonts w:ascii="Times New Roman" w:hAnsi="Times New Roman" w:cs="Times New Roman"/>
          <w:sz w:val="20"/>
          <w:szCs w:val="20"/>
        </w:rPr>
        <w:t>368/1992 Sb.</w:t>
      </w:r>
      <w:r w:rsidRPr="00C75ACC">
        <w:rPr>
          <w:rFonts w:ascii="Times New Roman" w:hAnsi="Times New Roman" w:cs="Times New Roman"/>
          <w:sz w:val="20"/>
          <w:szCs w:val="20"/>
        </w:rPr>
        <w:t xml:space="preserve">, o správních poplatcích, ve znění pozdějších předpisů. </w:t>
      </w:r>
    </w:p>
    <w:p w:rsidR="00000000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5ACC">
        <w:rPr>
          <w:rFonts w:ascii="Times New Roman" w:hAnsi="Times New Roman" w:cs="Times New Roman"/>
          <w:sz w:val="20"/>
          <w:szCs w:val="20"/>
        </w:rPr>
        <w:t xml:space="preserve">4) Zákon č. </w:t>
      </w:r>
      <w:r w:rsidRPr="00C75ACC">
        <w:rPr>
          <w:rFonts w:ascii="Times New Roman" w:hAnsi="Times New Roman" w:cs="Times New Roman"/>
          <w:sz w:val="20"/>
          <w:szCs w:val="20"/>
        </w:rPr>
        <w:t>365/2000 Sb.</w:t>
      </w:r>
      <w:r w:rsidRPr="00C75ACC">
        <w:rPr>
          <w:rFonts w:ascii="Times New Roman" w:hAnsi="Times New Roman" w:cs="Times New Roman"/>
          <w:sz w:val="20"/>
          <w:szCs w:val="20"/>
        </w:rPr>
        <w:t>, o informačních systémech veřejné správy a o změně některých dalších zákonů.</w:t>
      </w:r>
    </w:p>
    <w:p w:rsidR="00C75ACC" w:rsidRPr="00C75ACC" w:rsidRDefault="00C7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75ACC" w:rsidRPr="00C75ACC">
      <w:footerReference w:type="default" r:id="rId11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CC" w:rsidRDefault="00C75ACC" w:rsidP="00C75ACC">
      <w:pPr>
        <w:spacing w:after="0" w:line="240" w:lineRule="auto"/>
      </w:pPr>
      <w:r>
        <w:separator/>
      </w:r>
    </w:p>
  </w:endnote>
  <w:endnote w:type="continuationSeparator" w:id="0">
    <w:p w:rsidR="00C75ACC" w:rsidRDefault="00C75ACC" w:rsidP="00C7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CC" w:rsidRDefault="00C75A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C75ACC" w:rsidRDefault="00C75A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CC" w:rsidRDefault="00C75ACC" w:rsidP="00C75ACC">
      <w:pPr>
        <w:spacing w:after="0" w:line="240" w:lineRule="auto"/>
      </w:pPr>
      <w:r>
        <w:separator/>
      </w:r>
    </w:p>
  </w:footnote>
  <w:footnote w:type="continuationSeparator" w:id="0">
    <w:p w:rsidR="00C75ACC" w:rsidRDefault="00C75ACC" w:rsidP="00C75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BE"/>
    <w:rsid w:val="004D6EBE"/>
    <w:rsid w:val="00C7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A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5ACC"/>
  </w:style>
  <w:style w:type="paragraph" w:styleId="Zpat">
    <w:name w:val="footer"/>
    <w:basedOn w:val="Normln"/>
    <w:link w:val="ZpatChar"/>
    <w:uiPriority w:val="99"/>
    <w:unhideWhenUsed/>
    <w:rsid w:val="00C75A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A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5ACC"/>
  </w:style>
  <w:style w:type="paragraph" w:styleId="Zpat">
    <w:name w:val="footer"/>
    <w:basedOn w:val="Normln"/>
    <w:link w:val="ZpatChar"/>
    <w:uiPriority w:val="99"/>
    <w:unhideWhenUsed/>
    <w:rsid w:val="00C75A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3581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2016-12-19T11:15:00Z</dcterms:created>
  <dcterms:modified xsi:type="dcterms:W3CDTF">2016-12-19T11:15:00Z</dcterms:modified>
</cp:coreProperties>
</file>