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21" w:rsidRPr="00BC6735" w:rsidRDefault="00090321" w:rsidP="00090321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46"/>
      <w:bookmarkStart w:id="1" w:name="_Toc401223745"/>
      <w:bookmarkStart w:id="2" w:name="_GoBack"/>
      <w:bookmarkEnd w:id="2"/>
      <w:r w:rsidRPr="00BC6735">
        <w:rPr>
          <w:b/>
        </w:rPr>
        <w:t xml:space="preserve">Rozsudek Nejvyššího správního soudu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 xml:space="preserve">2 </w:t>
      </w:r>
      <w:proofErr w:type="spellStart"/>
      <w:r w:rsidRPr="00BC6735">
        <w:rPr>
          <w:b/>
        </w:rPr>
        <w:t>Afs</w:t>
      </w:r>
      <w:proofErr w:type="spellEnd"/>
      <w:r w:rsidRPr="00BC6735">
        <w:rPr>
          <w:b/>
        </w:rPr>
        <w:t xml:space="preserve"> 143/2004 – 105 z 29</w:t>
      </w:r>
      <w:r>
        <w:rPr>
          <w:b/>
        </w:rPr>
        <w:t xml:space="preserve">. </w:t>
      </w:r>
      <w:r w:rsidRPr="00BC6735">
        <w:rPr>
          <w:b/>
        </w:rPr>
        <w:t>6</w:t>
      </w:r>
      <w:r>
        <w:rPr>
          <w:b/>
        </w:rPr>
        <w:t xml:space="preserve">. </w:t>
      </w:r>
      <w:r w:rsidRPr="00BC6735">
        <w:rPr>
          <w:b/>
        </w:rPr>
        <w:t>2006 (B041)</w:t>
      </w:r>
      <w:bookmarkEnd w:id="0"/>
      <w:bookmarkEnd w:id="1"/>
    </w:p>
    <w:p w:rsidR="00090321" w:rsidRPr="008D440C" w:rsidRDefault="00090321" w:rsidP="00090321">
      <w:pPr>
        <w:tabs>
          <w:tab w:val="left" w:pos="0"/>
        </w:tabs>
        <w:jc w:val="both"/>
      </w:pPr>
      <w:r w:rsidRPr="008D440C">
        <w:tab/>
        <w:t>Správní řízení je v zásadě dvoustupňové</w:t>
      </w:r>
      <w:r>
        <w:t xml:space="preserve">. </w:t>
      </w:r>
    </w:p>
    <w:p w:rsidR="00090321" w:rsidRPr="008D440C" w:rsidRDefault="00090321" w:rsidP="00090321">
      <w:pPr>
        <w:tabs>
          <w:tab w:val="left" w:pos="0"/>
        </w:tabs>
        <w:jc w:val="both"/>
      </w:pPr>
      <w:r w:rsidRPr="008D440C">
        <w:tab/>
        <w:t>Smyslem této zásady ovšem není, aby o odvolání rozhodl pouze jiný orgán, ale aby</w:t>
      </w:r>
      <w:r>
        <w:t xml:space="preserve"> </w:t>
      </w:r>
      <w:r w:rsidRPr="008D440C">
        <w:t>o</w:t>
      </w:r>
      <w:r>
        <w:t> </w:t>
      </w:r>
      <w:r w:rsidRPr="008D440C">
        <w:t>něm také rozhodla jiná osoba, která doposud s konkrétním případem neměla nic společného a není tak zatížená úvahami a myšlenkovými pochody pracovníka správce daně, který o věci rozhodoval v prvém stupni</w:t>
      </w:r>
      <w:r>
        <w:t xml:space="preserve">. </w:t>
      </w:r>
      <w:r w:rsidRPr="008D440C">
        <w:t>Tak tomu ovšem v dané věci nebylo</w:t>
      </w:r>
      <w:r>
        <w:t xml:space="preserve">. </w:t>
      </w:r>
      <w:r w:rsidRPr="008D440C">
        <w:t>Z předkládací zprávy prvoinstančního správce daně nesporně plyne, že v konkrétní věci žalobkyně bylo konzultováno s pracovníkem jiného orgánu, že tento pracovník vyjádřil na věc svůj názor, správce daně prvého stupně se s ním ztotožnil a podle něj rozhodl</w:t>
      </w:r>
      <w:r>
        <w:t xml:space="preserve">. </w:t>
      </w:r>
      <w:r w:rsidRPr="008D440C">
        <w:t>Z následného jednání</w:t>
      </w:r>
      <w:r>
        <w:t xml:space="preserve"> </w:t>
      </w:r>
      <w:r w:rsidRPr="008D440C">
        <w:t>u</w:t>
      </w:r>
      <w:r>
        <w:t> </w:t>
      </w:r>
      <w:r w:rsidRPr="008D440C">
        <w:t>správce daně druhého stupně je pak zřejmé, že onen pracovník, který konzultaci poskytl, pracuje ve stejném oddělení jako pracovnice pověřené vyřízením odvolání žalobkyně</w:t>
      </w:r>
      <w:r>
        <w:t xml:space="preserve">. </w:t>
      </w:r>
      <w:r w:rsidRPr="008D440C">
        <w:t>Nebylo dokonce vyloučeno, že tím pracovníkem mohla být jedna z nich</w:t>
      </w:r>
      <w:r>
        <w:t xml:space="preserve">. </w:t>
      </w:r>
      <w:r w:rsidRPr="008D440C">
        <w:t>Každopádně věděly,</w:t>
      </w:r>
      <w:r>
        <w:t xml:space="preserve"> </w:t>
      </w:r>
      <w:r w:rsidRPr="008D440C">
        <w:t>o</w:t>
      </w:r>
      <w:r>
        <w:t> </w:t>
      </w:r>
      <w:r w:rsidRPr="008D440C">
        <w:t>kterého pracovníka se jedná, tedy minimálně s ním musely o celé záležitosti hovořit</w:t>
      </w:r>
      <w:r>
        <w:t xml:space="preserve">. </w:t>
      </w:r>
      <w:r w:rsidRPr="008D440C">
        <w:t>Z</w:t>
      </w:r>
      <w:r>
        <w:t> </w:t>
      </w:r>
      <w:r w:rsidRPr="008D440C">
        <w:t xml:space="preserve">uvedeného je zřejmé, že v důsledku takového postupu se zásada </w:t>
      </w:r>
      <w:proofErr w:type="spellStart"/>
      <w:r w:rsidRPr="008D440C">
        <w:t>dvojinstačnosti</w:t>
      </w:r>
      <w:proofErr w:type="spellEnd"/>
      <w:r w:rsidRPr="008D440C">
        <w:t xml:space="preserve"> řízení otřásá v základech</w:t>
      </w:r>
      <w:r>
        <w:t xml:space="preserve">. </w:t>
      </w:r>
      <w:r w:rsidRPr="008D440C">
        <w:t xml:space="preserve">Vždyť jak asi rozhodne o odvolání účastníka řízení pracovník finančního ředitelství, který již v téže věci poradil pracovníkovi finančního úřadu, jak má ve věci rozhodnout? Takový postup je dle Nejvyššího správního soudu flagrantním porušením zásady </w:t>
      </w:r>
      <w:proofErr w:type="spellStart"/>
      <w:r w:rsidRPr="008D440C">
        <w:t>dvojinstančnosti</w:t>
      </w:r>
      <w:proofErr w:type="spellEnd"/>
      <w:r w:rsidRPr="008D440C">
        <w:t>, neboť možnost odvolání je poskytnuta pouze formálně</w:t>
      </w:r>
      <w:r>
        <w:t xml:space="preserve">. </w:t>
      </w:r>
    </w:p>
    <w:p w:rsidR="001C63A3" w:rsidRPr="00090321" w:rsidRDefault="001C63A3" w:rsidP="00090321"/>
    <w:sectPr w:rsidR="001C63A3" w:rsidRPr="0009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90321"/>
    <w:rsid w:val="00122E0F"/>
    <w:rsid w:val="001C63A3"/>
    <w:rsid w:val="001D4C27"/>
    <w:rsid w:val="00227666"/>
    <w:rsid w:val="002822CB"/>
    <w:rsid w:val="002F5441"/>
    <w:rsid w:val="00304225"/>
    <w:rsid w:val="00331A98"/>
    <w:rsid w:val="003B735E"/>
    <w:rsid w:val="003D1A5A"/>
    <w:rsid w:val="003E6545"/>
    <w:rsid w:val="00422781"/>
    <w:rsid w:val="004508F6"/>
    <w:rsid w:val="0047138D"/>
    <w:rsid w:val="005843C9"/>
    <w:rsid w:val="006C7007"/>
    <w:rsid w:val="006D2D75"/>
    <w:rsid w:val="0077417A"/>
    <w:rsid w:val="007A0884"/>
    <w:rsid w:val="007D1139"/>
    <w:rsid w:val="00903111"/>
    <w:rsid w:val="009A2FF3"/>
    <w:rsid w:val="00A91B34"/>
    <w:rsid w:val="00B775D5"/>
    <w:rsid w:val="00B9560E"/>
    <w:rsid w:val="00BF759B"/>
    <w:rsid w:val="00C23CE7"/>
    <w:rsid w:val="00C94C29"/>
    <w:rsid w:val="00D232B9"/>
    <w:rsid w:val="00DF07E5"/>
    <w:rsid w:val="00DF4D1B"/>
    <w:rsid w:val="00E322A7"/>
    <w:rsid w:val="00EA58BB"/>
    <w:rsid w:val="00F048CB"/>
    <w:rsid w:val="00F12DAF"/>
    <w:rsid w:val="00F31BF0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2017-05-04T08:32:00Z</dcterms:created>
  <dcterms:modified xsi:type="dcterms:W3CDTF">2017-05-04T08:32:00Z</dcterms:modified>
</cp:coreProperties>
</file>