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11" w:rsidRDefault="00C30911" w:rsidP="00C30911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C4753" w:rsidRDefault="00EC4753" w:rsidP="00C3091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Podpora expozičních a výstavních projektů </w:t>
      </w:r>
    </w:p>
    <w:p w:rsidR="00C30911" w:rsidRDefault="00EC4753" w:rsidP="00C3091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C30911">
        <w:rPr>
          <w:rFonts w:ascii="Times New Roman" w:hAnsi="Times New Roman" w:cs="Times New Roman"/>
          <w:b/>
          <w:sz w:val="28"/>
        </w:rPr>
        <w:t xml:space="preserve">Projekty podpořené v roce 2017 </w:t>
      </w:r>
    </w:p>
    <w:p w:rsidR="00C30911" w:rsidRDefault="00C30911" w:rsidP="00C30911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701"/>
        <w:gridCol w:w="2441"/>
      </w:tblGrid>
      <w:tr w:rsidR="00C30911" w:rsidTr="00F02DD1">
        <w:trPr>
          <w:trHeight w:val="53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11" w:rsidRDefault="00C309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Žadatel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11" w:rsidRDefault="00C309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Projekt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11" w:rsidRDefault="00C309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Schválená dotace </w:t>
            </w:r>
          </w:p>
        </w:tc>
      </w:tr>
      <w:tr w:rsidR="00C30911" w:rsidTr="00F02DD1">
        <w:trPr>
          <w:trHeight w:val="85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11" w:rsidRDefault="00C30911" w:rsidP="00DB3C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Královská kanonie premonstrátů na Strahově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11" w:rsidRDefault="00C30911" w:rsidP="00DB3C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Josef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Symon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a Miroslava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Symon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11" w:rsidRDefault="00C30911" w:rsidP="00DB3C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250 000</w:t>
            </w:r>
          </w:p>
        </w:tc>
      </w:tr>
      <w:tr w:rsidR="00C30911" w:rsidTr="00F02DD1">
        <w:trPr>
          <w:trHeight w:val="129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11" w:rsidRDefault="00C30911" w:rsidP="00DB3C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Severočeská galerie výtvarného umění v Litoměřicích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11" w:rsidRDefault="00C30911" w:rsidP="00DB3C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Mýtus Ulrich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Creutz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Vizuální kultura v Kadani za Jana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Hasištejnského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z 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Lobkowicz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(1473-1517)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11" w:rsidRDefault="00C30911" w:rsidP="00DB3C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704 000</w:t>
            </w:r>
          </w:p>
        </w:tc>
      </w:tr>
      <w:tr w:rsidR="00C30911" w:rsidTr="00F02DD1">
        <w:trPr>
          <w:trHeight w:val="73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11" w:rsidRDefault="00C30911" w:rsidP="00DB3C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Muzeum města Brno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11" w:rsidRDefault="00C30911" w:rsidP="00DB3C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Stavba jako Brno. Od hradby k paneláku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11" w:rsidRDefault="00C30911" w:rsidP="00DB3C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300 000</w:t>
            </w:r>
          </w:p>
        </w:tc>
      </w:tr>
      <w:tr w:rsidR="00C30911" w:rsidTr="00F02DD1">
        <w:trPr>
          <w:trHeight w:val="153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11" w:rsidRDefault="00C309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Středočeské muzeum v Roztokách u Prahy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11" w:rsidRDefault="00C309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Projekt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Araka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2017 „Hrací karty v archeologických nálezech aneb běžný život Vladislavského sálu na Pražském Hradě“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11" w:rsidRDefault="00C309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34 000</w:t>
            </w:r>
          </w:p>
        </w:tc>
      </w:tr>
      <w:tr w:rsidR="00C30911" w:rsidTr="00F02DD1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11" w:rsidRDefault="00C309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Oblastní muzeum v Mostě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11" w:rsidRDefault="00C309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Kachle a kachlová kamna severozápadních Čech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11" w:rsidRDefault="00C309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200 000</w:t>
            </w:r>
          </w:p>
        </w:tc>
      </w:tr>
      <w:tr w:rsidR="00C30911" w:rsidTr="00F02DD1">
        <w:trPr>
          <w:trHeight w:val="91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11" w:rsidRDefault="00C309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Centrum kultury </w:t>
            </w:r>
            <w:r>
              <w:rPr>
                <w:rFonts w:ascii="Times New Roman" w:hAnsi="Times New Roman" w:cs="Times New Roman"/>
                <w:sz w:val="28"/>
              </w:rPr>
              <w:br/>
              <w:t>a vzdělávání Blatná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11" w:rsidRDefault="00C30911" w:rsidP="00C309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Stálá expozice městského muzea Blatná  - středověká část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11" w:rsidRDefault="00C309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800 000</w:t>
            </w:r>
          </w:p>
        </w:tc>
      </w:tr>
      <w:tr w:rsidR="00C30911" w:rsidTr="00F02DD1">
        <w:trPr>
          <w:trHeight w:val="66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11" w:rsidRDefault="00C309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Muzeum východních Čech v Hradci Králové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11" w:rsidRDefault="00C309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Velká vizita!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11" w:rsidRDefault="00C309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130 000</w:t>
            </w:r>
          </w:p>
        </w:tc>
      </w:tr>
      <w:tr w:rsidR="00F02DD1" w:rsidTr="00F02DD1">
        <w:trPr>
          <w:trHeight w:val="853"/>
        </w:trPr>
        <w:tc>
          <w:tcPr>
            <w:tcW w:w="3070" w:type="dxa"/>
          </w:tcPr>
          <w:p w:rsidR="00F02DD1" w:rsidRDefault="00F02DD1" w:rsidP="00164A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Městské muzeum v Jaroměři</w:t>
            </w:r>
          </w:p>
        </w:tc>
        <w:tc>
          <w:tcPr>
            <w:tcW w:w="3701" w:type="dxa"/>
          </w:tcPr>
          <w:p w:rsidR="00F02DD1" w:rsidRPr="00F02DD1" w:rsidRDefault="00F02DD1" w:rsidP="00F02DD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2DD1">
              <w:rPr>
                <w:rFonts w:ascii="Times New Roman" w:hAnsi="Times New Roman" w:cs="Times New Roman"/>
                <w:color w:val="000000"/>
                <w:sz w:val="28"/>
              </w:rPr>
              <w:t xml:space="preserve">Renovace galerijní expozice ve </w:t>
            </w:r>
            <w:proofErr w:type="spellStart"/>
            <w:r w:rsidRPr="00F02DD1">
              <w:rPr>
                <w:rFonts w:ascii="Times New Roman" w:hAnsi="Times New Roman" w:cs="Times New Roman"/>
                <w:color w:val="000000"/>
                <w:sz w:val="28"/>
              </w:rPr>
              <w:t>Wenkeově</w:t>
            </w:r>
            <w:proofErr w:type="spellEnd"/>
            <w:r w:rsidRPr="00F02DD1">
              <w:rPr>
                <w:rFonts w:ascii="Times New Roman" w:hAnsi="Times New Roman" w:cs="Times New Roman"/>
                <w:color w:val="000000"/>
                <w:sz w:val="28"/>
              </w:rPr>
              <w:t xml:space="preserve"> domě Městského muzea v Jaroměři</w:t>
            </w:r>
          </w:p>
          <w:p w:rsidR="00F02DD1" w:rsidRDefault="00F02DD1" w:rsidP="00164A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41" w:type="dxa"/>
          </w:tcPr>
          <w:p w:rsidR="00F02DD1" w:rsidRDefault="00F02DD1" w:rsidP="00164A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477 000 </w:t>
            </w:r>
          </w:p>
        </w:tc>
      </w:tr>
      <w:tr w:rsidR="00F02DD1" w:rsidTr="00F02DD1">
        <w:trPr>
          <w:trHeight w:val="789"/>
        </w:trPr>
        <w:tc>
          <w:tcPr>
            <w:tcW w:w="3070" w:type="dxa"/>
          </w:tcPr>
          <w:p w:rsidR="00F02DD1" w:rsidRDefault="00F02DD1" w:rsidP="00164A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Ekologické centrum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Orlov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o.p.s.</w:t>
            </w:r>
          </w:p>
        </w:tc>
        <w:tc>
          <w:tcPr>
            <w:tcW w:w="3701" w:type="dxa"/>
          </w:tcPr>
          <w:p w:rsidR="00F02DD1" w:rsidRDefault="00F02DD1" w:rsidP="00164A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Brdy v proudu času aneb co jsme měli zapomenout</w:t>
            </w:r>
          </w:p>
        </w:tc>
        <w:tc>
          <w:tcPr>
            <w:tcW w:w="2441" w:type="dxa"/>
          </w:tcPr>
          <w:p w:rsidR="00F02DD1" w:rsidRDefault="00F02DD1" w:rsidP="00164A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400 000</w:t>
            </w:r>
          </w:p>
        </w:tc>
      </w:tr>
      <w:tr w:rsidR="00F02DD1" w:rsidTr="00F02DD1">
        <w:trPr>
          <w:trHeight w:val="731"/>
        </w:trPr>
        <w:tc>
          <w:tcPr>
            <w:tcW w:w="3070" w:type="dxa"/>
          </w:tcPr>
          <w:p w:rsidR="00F02DD1" w:rsidRDefault="00F02DD1" w:rsidP="00164A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Muzeum Blanenska</w:t>
            </w:r>
          </w:p>
        </w:tc>
        <w:tc>
          <w:tcPr>
            <w:tcW w:w="3701" w:type="dxa"/>
          </w:tcPr>
          <w:p w:rsidR="00F02DD1" w:rsidRDefault="00F02DD1" w:rsidP="00164A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Cesta do pravěku Blanenska pro handicapované</w:t>
            </w:r>
          </w:p>
        </w:tc>
        <w:tc>
          <w:tcPr>
            <w:tcW w:w="2441" w:type="dxa"/>
          </w:tcPr>
          <w:p w:rsidR="00F02DD1" w:rsidRDefault="00F02DD1" w:rsidP="00164A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153 000</w:t>
            </w:r>
          </w:p>
        </w:tc>
      </w:tr>
      <w:tr w:rsidR="00F02DD1" w:rsidTr="00F02DD1">
        <w:trPr>
          <w:trHeight w:val="670"/>
        </w:trPr>
        <w:tc>
          <w:tcPr>
            <w:tcW w:w="3070" w:type="dxa"/>
            <w:hideMark/>
          </w:tcPr>
          <w:p w:rsidR="00F02DD1" w:rsidRDefault="00F02DD1" w:rsidP="00164A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Městské muzeum a galerie Hlinsko</w:t>
            </w:r>
          </w:p>
        </w:tc>
        <w:tc>
          <w:tcPr>
            <w:tcW w:w="3701" w:type="dxa"/>
            <w:hideMark/>
          </w:tcPr>
          <w:p w:rsidR="00F02DD1" w:rsidRDefault="00F02DD1" w:rsidP="00164A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Vizualizace expozic projektorem</w:t>
            </w:r>
          </w:p>
        </w:tc>
        <w:tc>
          <w:tcPr>
            <w:tcW w:w="2441" w:type="dxa"/>
            <w:hideMark/>
          </w:tcPr>
          <w:p w:rsidR="00F02DD1" w:rsidRDefault="00F02DD1" w:rsidP="00164A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11 000</w:t>
            </w:r>
          </w:p>
        </w:tc>
      </w:tr>
      <w:tr w:rsidR="00F02DD1" w:rsidTr="00F02DD1">
        <w:trPr>
          <w:trHeight w:val="833"/>
        </w:trPr>
        <w:tc>
          <w:tcPr>
            <w:tcW w:w="3070" w:type="dxa"/>
            <w:hideMark/>
          </w:tcPr>
          <w:p w:rsidR="00F02DD1" w:rsidRDefault="00F02DD1" w:rsidP="00164A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Galerie Středočeského kraje</w:t>
            </w:r>
          </w:p>
        </w:tc>
        <w:tc>
          <w:tcPr>
            <w:tcW w:w="3701" w:type="dxa"/>
            <w:hideMark/>
          </w:tcPr>
          <w:p w:rsidR="00F02DD1" w:rsidRDefault="00F02DD1" w:rsidP="00164A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Matti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Kujasalo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retrospektivní výstava 1971 – 2017</w:t>
            </w:r>
          </w:p>
        </w:tc>
        <w:tc>
          <w:tcPr>
            <w:tcW w:w="2441" w:type="dxa"/>
            <w:hideMark/>
          </w:tcPr>
          <w:p w:rsidR="00F02DD1" w:rsidRDefault="00F02DD1" w:rsidP="00164A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210 000</w:t>
            </w:r>
          </w:p>
        </w:tc>
      </w:tr>
      <w:tr w:rsidR="00F02DD1" w:rsidTr="00F02DD1">
        <w:trPr>
          <w:trHeight w:val="919"/>
        </w:trPr>
        <w:tc>
          <w:tcPr>
            <w:tcW w:w="3070" w:type="dxa"/>
            <w:hideMark/>
          </w:tcPr>
          <w:p w:rsidR="00F02DD1" w:rsidRDefault="00F02DD1" w:rsidP="00164A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Ostravské muzeum</w:t>
            </w:r>
          </w:p>
        </w:tc>
        <w:tc>
          <w:tcPr>
            <w:tcW w:w="3701" w:type="dxa"/>
            <w:hideMark/>
          </w:tcPr>
          <w:p w:rsidR="00F91E72" w:rsidRDefault="00F02DD1" w:rsidP="00DD00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Instalace originálního sbírkového předmětu – mamutího klu ve stál</w:t>
            </w:r>
            <w:r w:rsidR="00DD0025">
              <w:rPr>
                <w:rFonts w:ascii="Times New Roman" w:hAnsi="Times New Roman" w:cs="Times New Roman"/>
                <w:sz w:val="28"/>
              </w:rPr>
              <w:t>é</w:t>
            </w:r>
          </w:p>
          <w:p w:rsidR="00F02DD1" w:rsidRDefault="00F02DD1" w:rsidP="00DD00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expozici Ostravského muzea</w:t>
            </w:r>
          </w:p>
        </w:tc>
        <w:tc>
          <w:tcPr>
            <w:tcW w:w="2441" w:type="dxa"/>
            <w:hideMark/>
          </w:tcPr>
          <w:p w:rsidR="00F02DD1" w:rsidRDefault="00F02DD1" w:rsidP="00164A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218 000</w:t>
            </w:r>
          </w:p>
        </w:tc>
      </w:tr>
      <w:tr w:rsidR="00F02DD1" w:rsidTr="00F02DD1">
        <w:trPr>
          <w:trHeight w:val="841"/>
        </w:trPr>
        <w:tc>
          <w:tcPr>
            <w:tcW w:w="3070" w:type="dxa"/>
            <w:hideMark/>
          </w:tcPr>
          <w:p w:rsidR="00F02DD1" w:rsidRDefault="00F02DD1" w:rsidP="00164A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Muzeum Českého ráje v Turnově </w:t>
            </w:r>
          </w:p>
        </w:tc>
        <w:tc>
          <w:tcPr>
            <w:tcW w:w="3701" w:type="dxa"/>
            <w:hideMark/>
          </w:tcPr>
          <w:p w:rsidR="00F02DD1" w:rsidRDefault="00F02DD1" w:rsidP="00164A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Drahé kameny z celého světa – rekonstrukce, reinstalace a rozšíření expozice mineralogie </w:t>
            </w:r>
          </w:p>
        </w:tc>
        <w:tc>
          <w:tcPr>
            <w:tcW w:w="2441" w:type="dxa"/>
            <w:hideMark/>
          </w:tcPr>
          <w:p w:rsidR="00F02DD1" w:rsidRDefault="00F02DD1" w:rsidP="00164A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166 000</w:t>
            </w:r>
          </w:p>
        </w:tc>
      </w:tr>
      <w:tr w:rsidR="00F02DD1" w:rsidTr="00164A64">
        <w:trPr>
          <w:trHeight w:val="919"/>
        </w:trPr>
        <w:tc>
          <w:tcPr>
            <w:tcW w:w="3070" w:type="dxa"/>
            <w:hideMark/>
          </w:tcPr>
          <w:p w:rsidR="00F02DD1" w:rsidRDefault="00F02DD1" w:rsidP="00164A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Královská kanonie premonstrátů na Strahově </w:t>
            </w:r>
          </w:p>
        </w:tc>
        <w:tc>
          <w:tcPr>
            <w:tcW w:w="3701" w:type="dxa"/>
            <w:hideMark/>
          </w:tcPr>
          <w:p w:rsidR="00F02DD1" w:rsidRDefault="00F02DD1" w:rsidP="00164A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Ze života sv. Norberta I.</w:t>
            </w:r>
          </w:p>
        </w:tc>
        <w:tc>
          <w:tcPr>
            <w:tcW w:w="2441" w:type="dxa"/>
            <w:hideMark/>
          </w:tcPr>
          <w:p w:rsidR="00F02DD1" w:rsidRDefault="00F02DD1" w:rsidP="00164A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569 000</w:t>
            </w:r>
          </w:p>
        </w:tc>
      </w:tr>
      <w:tr w:rsidR="00F02DD1" w:rsidTr="00164A64">
        <w:trPr>
          <w:trHeight w:val="841"/>
        </w:trPr>
        <w:tc>
          <w:tcPr>
            <w:tcW w:w="3070" w:type="dxa"/>
            <w:hideMark/>
          </w:tcPr>
          <w:p w:rsidR="00F02DD1" w:rsidRDefault="00F02DD1" w:rsidP="00164A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Památník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Šoa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Praha o.p.s.  </w:t>
            </w:r>
          </w:p>
        </w:tc>
        <w:tc>
          <w:tcPr>
            <w:tcW w:w="3701" w:type="dxa"/>
            <w:hideMark/>
          </w:tcPr>
          <w:p w:rsidR="00F02DD1" w:rsidRDefault="00F02DD1" w:rsidP="00164A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Revitalizace nádraží Bubny pro Památník Ticha</w:t>
            </w:r>
          </w:p>
        </w:tc>
        <w:tc>
          <w:tcPr>
            <w:tcW w:w="2441" w:type="dxa"/>
            <w:hideMark/>
          </w:tcPr>
          <w:p w:rsidR="00F02DD1" w:rsidRDefault="00F02DD1" w:rsidP="00164A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470 000</w:t>
            </w:r>
          </w:p>
        </w:tc>
      </w:tr>
      <w:tr w:rsidR="00F02DD1" w:rsidTr="00164A64">
        <w:trPr>
          <w:trHeight w:val="919"/>
        </w:trPr>
        <w:tc>
          <w:tcPr>
            <w:tcW w:w="3070" w:type="dxa"/>
            <w:hideMark/>
          </w:tcPr>
          <w:p w:rsidR="00F02DD1" w:rsidRDefault="00F02DD1" w:rsidP="00164A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Oblastní galerie Liberec </w:t>
            </w:r>
          </w:p>
        </w:tc>
        <w:tc>
          <w:tcPr>
            <w:tcW w:w="3701" w:type="dxa"/>
            <w:hideMark/>
          </w:tcPr>
          <w:p w:rsidR="00F02DD1" w:rsidRDefault="00F02DD1" w:rsidP="00164A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Příroda v obrazárně. Johann Adalbert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Angermeyer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(1674 – 1742)</w:t>
            </w:r>
          </w:p>
        </w:tc>
        <w:tc>
          <w:tcPr>
            <w:tcW w:w="2441" w:type="dxa"/>
            <w:hideMark/>
          </w:tcPr>
          <w:p w:rsidR="00F02DD1" w:rsidRDefault="00F02DD1" w:rsidP="00164A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185 000</w:t>
            </w:r>
          </w:p>
        </w:tc>
      </w:tr>
      <w:tr w:rsidR="00F02DD1" w:rsidTr="00164A64">
        <w:trPr>
          <w:trHeight w:val="841"/>
        </w:trPr>
        <w:tc>
          <w:tcPr>
            <w:tcW w:w="3070" w:type="dxa"/>
            <w:hideMark/>
          </w:tcPr>
          <w:p w:rsidR="00F02DD1" w:rsidRDefault="00F02DD1" w:rsidP="00164A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Regionální muzeum v Jílovém u Prahy</w:t>
            </w:r>
          </w:p>
        </w:tc>
        <w:tc>
          <w:tcPr>
            <w:tcW w:w="3701" w:type="dxa"/>
            <w:hideMark/>
          </w:tcPr>
          <w:p w:rsidR="00F02DD1" w:rsidRDefault="00F02DD1" w:rsidP="00164A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Historie v odlesku zlata</w:t>
            </w:r>
          </w:p>
        </w:tc>
        <w:tc>
          <w:tcPr>
            <w:tcW w:w="2441" w:type="dxa"/>
            <w:hideMark/>
          </w:tcPr>
          <w:p w:rsidR="00F02DD1" w:rsidRDefault="00F02DD1" w:rsidP="00164A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300 000</w:t>
            </w:r>
          </w:p>
        </w:tc>
      </w:tr>
      <w:tr w:rsidR="00F02DD1" w:rsidTr="00164A64">
        <w:trPr>
          <w:trHeight w:val="919"/>
        </w:trPr>
        <w:tc>
          <w:tcPr>
            <w:tcW w:w="3070" w:type="dxa"/>
            <w:hideMark/>
          </w:tcPr>
          <w:p w:rsidR="00F02DD1" w:rsidRDefault="00F02DD1" w:rsidP="00164A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Město Bystřice pod Hostýnem</w:t>
            </w:r>
          </w:p>
        </w:tc>
        <w:tc>
          <w:tcPr>
            <w:tcW w:w="3701" w:type="dxa"/>
            <w:hideMark/>
          </w:tcPr>
          <w:p w:rsidR="00F02DD1" w:rsidRDefault="00F02DD1" w:rsidP="00164A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Městské muzeum Bystřice pod Hostýnem – expozice Keramika v domácnostech na Valašsku</w:t>
            </w:r>
          </w:p>
        </w:tc>
        <w:tc>
          <w:tcPr>
            <w:tcW w:w="2441" w:type="dxa"/>
            <w:hideMark/>
          </w:tcPr>
          <w:p w:rsidR="00F02DD1" w:rsidRDefault="00F02DD1" w:rsidP="00164A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112 000</w:t>
            </w:r>
          </w:p>
        </w:tc>
      </w:tr>
      <w:tr w:rsidR="00F02DD1" w:rsidTr="00164A64">
        <w:trPr>
          <w:trHeight w:val="841"/>
        </w:trPr>
        <w:tc>
          <w:tcPr>
            <w:tcW w:w="3070" w:type="dxa"/>
            <w:hideMark/>
          </w:tcPr>
          <w:p w:rsidR="00F02DD1" w:rsidRDefault="00F02DD1" w:rsidP="00164A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Museum Kampa – Nadace Jana a Medy Mládkových </w:t>
            </w:r>
          </w:p>
        </w:tc>
        <w:tc>
          <w:tcPr>
            <w:tcW w:w="3701" w:type="dxa"/>
            <w:hideMark/>
          </w:tcPr>
          <w:p w:rsidR="00F02DD1" w:rsidRDefault="00F02DD1" w:rsidP="00164A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Muž s hořící hřívou! Emil Filla a surrealismus 1931 – 1939</w:t>
            </w:r>
          </w:p>
        </w:tc>
        <w:tc>
          <w:tcPr>
            <w:tcW w:w="2441" w:type="dxa"/>
            <w:hideMark/>
          </w:tcPr>
          <w:p w:rsidR="00F02DD1" w:rsidRDefault="00F02DD1" w:rsidP="00164A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908 000</w:t>
            </w:r>
          </w:p>
        </w:tc>
      </w:tr>
      <w:tr w:rsidR="00DD0025" w:rsidTr="00164A64">
        <w:trPr>
          <w:trHeight w:val="919"/>
        </w:trPr>
        <w:tc>
          <w:tcPr>
            <w:tcW w:w="3070" w:type="dxa"/>
            <w:hideMark/>
          </w:tcPr>
          <w:p w:rsidR="00DD0025" w:rsidRDefault="00DD0025" w:rsidP="00164A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Museum Kampa – Nadace Jana a Medy Mládkových </w:t>
            </w:r>
          </w:p>
        </w:tc>
        <w:tc>
          <w:tcPr>
            <w:tcW w:w="3701" w:type="dxa"/>
            <w:hideMark/>
          </w:tcPr>
          <w:p w:rsidR="00DD0025" w:rsidRDefault="00DD0025" w:rsidP="00164A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František Kupka a sourozenci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Duchampové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umělecká skupina v 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Puteaux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1910 – 1914</w:t>
            </w:r>
          </w:p>
        </w:tc>
        <w:tc>
          <w:tcPr>
            <w:tcW w:w="2441" w:type="dxa"/>
            <w:hideMark/>
          </w:tcPr>
          <w:p w:rsidR="00DD0025" w:rsidRDefault="00DD0025" w:rsidP="00164A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1 190 000</w:t>
            </w:r>
          </w:p>
        </w:tc>
      </w:tr>
      <w:tr w:rsidR="00DD0025" w:rsidTr="00164A64">
        <w:trPr>
          <w:trHeight w:val="841"/>
        </w:trPr>
        <w:tc>
          <w:tcPr>
            <w:tcW w:w="3070" w:type="dxa"/>
            <w:hideMark/>
          </w:tcPr>
          <w:p w:rsidR="00DD0025" w:rsidRDefault="00DD0025" w:rsidP="00164A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Muzeum hlavního města Prahy</w:t>
            </w:r>
          </w:p>
        </w:tc>
        <w:tc>
          <w:tcPr>
            <w:tcW w:w="3701" w:type="dxa"/>
            <w:hideMark/>
          </w:tcPr>
          <w:p w:rsidR="00DD0025" w:rsidRDefault="00DD0025" w:rsidP="00164A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Od nitě ke košili – textil a móda středověkých Pražanů</w:t>
            </w:r>
          </w:p>
        </w:tc>
        <w:tc>
          <w:tcPr>
            <w:tcW w:w="2441" w:type="dxa"/>
            <w:hideMark/>
          </w:tcPr>
          <w:p w:rsidR="00DD0025" w:rsidRDefault="00DD0025" w:rsidP="00164A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350 000</w:t>
            </w:r>
          </w:p>
        </w:tc>
      </w:tr>
      <w:tr w:rsidR="00DD0025" w:rsidTr="00164A64">
        <w:trPr>
          <w:trHeight w:val="919"/>
        </w:trPr>
        <w:tc>
          <w:tcPr>
            <w:tcW w:w="3070" w:type="dxa"/>
            <w:hideMark/>
          </w:tcPr>
          <w:p w:rsidR="00DD0025" w:rsidRDefault="00DD0025" w:rsidP="00164A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Ekologické centrum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Orlov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o.p.s.</w:t>
            </w:r>
          </w:p>
        </w:tc>
        <w:tc>
          <w:tcPr>
            <w:tcW w:w="3701" w:type="dxa"/>
            <w:hideMark/>
          </w:tcPr>
          <w:p w:rsidR="00DD0025" w:rsidRDefault="00DD0025" w:rsidP="00DD00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Živá příroda – stálá výstava obojživelníků a plazů ČR</w:t>
            </w:r>
          </w:p>
        </w:tc>
        <w:tc>
          <w:tcPr>
            <w:tcW w:w="2441" w:type="dxa"/>
            <w:hideMark/>
          </w:tcPr>
          <w:p w:rsidR="00DD0025" w:rsidRDefault="00DD0025" w:rsidP="00164A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300 000</w:t>
            </w:r>
          </w:p>
        </w:tc>
      </w:tr>
      <w:tr w:rsidR="00DD0025" w:rsidTr="00164A64">
        <w:trPr>
          <w:trHeight w:val="841"/>
        </w:trPr>
        <w:tc>
          <w:tcPr>
            <w:tcW w:w="3070" w:type="dxa"/>
            <w:hideMark/>
          </w:tcPr>
          <w:p w:rsidR="00DD0025" w:rsidRDefault="00DD0025" w:rsidP="00164A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Ekologické centrum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Orlov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o.p.s. </w:t>
            </w:r>
          </w:p>
        </w:tc>
        <w:tc>
          <w:tcPr>
            <w:tcW w:w="3701" w:type="dxa"/>
            <w:hideMark/>
          </w:tcPr>
          <w:p w:rsidR="00DD0025" w:rsidRDefault="00DD0025" w:rsidP="00164A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Příbramské betlémy historie a současnost</w:t>
            </w:r>
          </w:p>
        </w:tc>
        <w:tc>
          <w:tcPr>
            <w:tcW w:w="2441" w:type="dxa"/>
            <w:hideMark/>
          </w:tcPr>
          <w:p w:rsidR="00DD0025" w:rsidRDefault="00DD0025" w:rsidP="00164A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200 000</w:t>
            </w:r>
          </w:p>
        </w:tc>
      </w:tr>
    </w:tbl>
    <w:p w:rsidR="00C941F4" w:rsidRDefault="00C941F4" w:rsidP="00EC4753"/>
    <w:sectPr w:rsidR="00C94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11"/>
    <w:rsid w:val="00856B6D"/>
    <w:rsid w:val="00C30911"/>
    <w:rsid w:val="00C941F4"/>
    <w:rsid w:val="00D8177A"/>
    <w:rsid w:val="00DD0025"/>
    <w:rsid w:val="00EC4753"/>
    <w:rsid w:val="00F02DD1"/>
    <w:rsid w:val="00F9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9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09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9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09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Jandová Dana</dc:creator>
  <cp:lastModifiedBy>Administrator</cp:lastModifiedBy>
  <cp:revision>2</cp:revision>
  <cp:lastPrinted>2017-10-05T10:55:00Z</cp:lastPrinted>
  <dcterms:created xsi:type="dcterms:W3CDTF">2017-10-05T11:54:00Z</dcterms:created>
  <dcterms:modified xsi:type="dcterms:W3CDTF">2017-10-05T11:54:00Z</dcterms:modified>
</cp:coreProperties>
</file>