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27" w:rsidRPr="00BB5D59" w:rsidRDefault="00BB5D59" w:rsidP="00BB5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59">
        <w:rPr>
          <w:rFonts w:ascii="Times New Roman" w:hAnsi="Times New Roman" w:cs="Times New Roman"/>
          <w:b/>
          <w:sz w:val="24"/>
          <w:szCs w:val="24"/>
        </w:rPr>
        <w:t>Podpora rozvoje zájmových kulturních – mimouměleckých a</w:t>
      </w:r>
      <w:r w:rsidR="00681CF3">
        <w:rPr>
          <w:rFonts w:ascii="Times New Roman" w:hAnsi="Times New Roman" w:cs="Times New Roman"/>
          <w:b/>
          <w:sz w:val="24"/>
          <w:szCs w:val="24"/>
        </w:rPr>
        <w:t xml:space="preserve">ktivit </w:t>
      </w:r>
      <w:r w:rsidRPr="00BB5D59">
        <w:rPr>
          <w:rFonts w:ascii="Times New Roman" w:hAnsi="Times New Roman" w:cs="Times New Roman"/>
          <w:b/>
          <w:sz w:val="24"/>
          <w:szCs w:val="24"/>
        </w:rPr>
        <w:t>na rok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41"/>
        <w:gridCol w:w="4238"/>
        <w:gridCol w:w="1809"/>
      </w:tblGrid>
      <w:tr w:rsidR="00BB5D59" w:rsidRPr="00BB5D59" w:rsidTr="00BB5D59">
        <w:trPr>
          <w:trHeight w:val="1005"/>
        </w:trPr>
        <w:tc>
          <w:tcPr>
            <w:tcW w:w="3241" w:type="dxa"/>
            <w:noWrap/>
            <w:hideMark/>
          </w:tcPr>
          <w:p w:rsidR="00BB5D59" w:rsidRPr="00BB5D59" w:rsidRDefault="00BB5D59" w:rsidP="00BB5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ředkladatel</w:t>
            </w:r>
          </w:p>
        </w:tc>
        <w:tc>
          <w:tcPr>
            <w:tcW w:w="4238" w:type="dxa"/>
            <w:noWrap/>
            <w:hideMark/>
          </w:tcPr>
          <w:p w:rsidR="00BB5D59" w:rsidRPr="00BB5D59" w:rsidRDefault="00BB5D59" w:rsidP="00BB5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rojekt</w:t>
            </w:r>
          </w:p>
        </w:tc>
        <w:tc>
          <w:tcPr>
            <w:tcW w:w="1809" w:type="dxa"/>
            <w:hideMark/>
          </w:tcPr>
          <w:p w:rsidR="00BB5D59" w:rsidRPr="00BB5D59" w:rsidRDefault="00BB5D59" w:rsidP="00BB5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růměrný počet bodů</w:t>
            </w:r>
          </w:p>
        </w:tc>
      </w:tr>
      <w:tr w:rsidR="00BB5D59" w:rsidRPr="00BB5D59" w:rsidTr="00BB5D59">
        <w:trPr>
          <w:trHeight w:val="795"/>
        </w:trPr>
        <w:tc>
          <w:tcPr>
            <w:tcW w:w="3241" w:type="dxa"/>
            <w:hideMark/>
          </w:tcPr>
          <w:p w:rsidR="00BB5D59" w:rsidRPr="00BB5D59" w:rsidRDefault="00B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 xml:space="preserve">Sdružení D, z. </w:t>
            </w:r>
            <w:proofErr w:type="spellStart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ú.</w:t>
            </w:r>
            <w:proofErr w:type="spellEnd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,  Olomouc</w:t>
            </w:r>
            <w:proofErr w:type="gramEnd"/>
          </w:p>
        </w:tc>
        <w:tc>
          <w:tcPr>
            <w:tcW w:w="4238" w:type="dxa"/>
            <w:hideMark/>
          </w:tcPr>
          <w:p w:rsidR="00BB5D59" w:rsidRPr="00BB5D59" w:rsidRDefault="00B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Rozvoj etiky mládeže prostřednictvím kulturně vzdělávacích aktivit - rozšíření</w:t>
            </w:r>
          </w:p>
        </w:tc>
        <w:tc>
          <w:tcPr>
            <w:tcW w:w="1809" w:type="dxa"/>
            <w:hideMark/>
          </w:tcPr>
          <w:p w:rsidR="00BB5D59" w:rsidRPr="00BB5D59" w:rsidRDefault="00BB5D59" w:rsidP="000F22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BB5D59" w:rsidRPr="00BB5D59" w:rsidTr="00BB5D59">
        <w:trPr>
          <w:trHeight w:val="735"/>
        </w:trPr>
        <w:tc>
          <w:tcPr>
            <w:tcW w:w="3241" w:type="dxa"/>
            <w:hideMark/>
          </w:tcPr>
          <w:p w:rsidR="00BB5D59" w:rsidRPr="00BB5D59" w:rsidRDefault="00B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Theatr</w:t>
            </w:r>
            <w:proofErr w:type="spellEnd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 xml:space="preserve"> ludem, z. </w:t>
            </w:r>
            <w:proofErr w:type="gramStart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,  Ostrava</w:t>
            </w:r>
          </w:p>
        </w:tc>
        <w:tc>
          <w:tcPr>
            <w:tcW w:w="4238" w:type="dxa"/>
            <w:hideMark/>
          </w:tcPr>
          <w:p w:rsidR="00BB5D59" w:rsidRPr="00BB5D59" w:rsidRDefault="00B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 xml:space="preserve">Vzdělávání prostřednictvím dramatu 2021 - zážitkové </w:t>
            </w:r>
            <w:proofErr w:type="spellStart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dramadílny</w:t>
            </w:r>
            <w:proofErr w:type="spellEnd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 xml:space="preserve"> pro MŠ, ZŠ a SŠ</w:t>
            </w:r>
          </w:p>
        </w:tc>
        <w:tc>
          <w:tcPr>
            <w:tcW w:w="1809" w:type="dxa"/>
            <w:hideMark/>
          </w:tcPr>
          <w:p w:rsidR="00BB5D59" w:rsidRPr="00BB5D59" w:rsidRDefault="00BB5D59" w:rsidP="000F22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BB5D59" w:rsidRPr="00BB5D59" w:rsidTr="00BB5D59">
        <w:trPr>
          <w:trHeight w:val="735"/>
        </w:trPr>
        <w:tc>
          <w:tcPr>
            <w:tcW w:w="3241" w:type="dxa"/>
            <w:hideMark/>
          </w:tcPr>
          <w:p w:rsidR="00BB5D59" w:rsidRPr="00BB5D59" w:rsidRDefault="00B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 xml:space="preserve">Johan, zapsaný </w:t>
            </w:r>
            <w:proofErr w:type="gramStart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ústav,  Plzeň</w:t>
            </w:r>
            <w:proofErr w:type="gramEnd"/>
          </w:p>
        </w:tc>
        <w:tc>
          <w:tcPr>
            <w:tcW w:w="4238" w:type="dxa"/>
            <w:hideMark/>
          </w:tcPr>
          <w:p w:rsidR="00BB5D59" w:rsidRPr="00BB5D59" w:rsidRDefault="00B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Projekt K3: Komunikace, kooperace, kreativita</w:t>
            </w:r>
          </w:p>
        </w:tc>
        <w:tc>
          <w:tcPr>
            <w:tcW w:w="1809" w:type="dxa"/>
            <w:hideMark/>
          </w:tcPr>
          <w:p w:rsidR="00BB5D59" w:rsidRPr="00BB5D59" w:rsidRDefault="00BB5D59" w:rsidP="000F22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BB5D59" w:rsidRPr="00BB5D59" w:rsidTr="00BB5D59">
        <w:trPr>
          <w:trHeight w:val="735"/>
        </w:trPr>
        <w:tc>
          <w:tcPr>
            <w:tcW w:w="3241" w:type="dxa"/>
            <w:hideMark/>
          </w:tcPr>
          <w:p w:rsidR="00BB5D59" w:rsidRPr="00BB5D59" w:rsidRDefault="00B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Nadační fond GAUDEAMUS, Cheb</w:t>
            </w:r>
          </w:p>
        </w:tc>
        <w:tc>
          <w:tcPr>
            <w:tcW w:w="4238" w:type="dxa"/>
            <w:hideMark/>
          </w:tcPr>
          <w:p w:rsidR="00BB5D59" w:rsidRPr="00BB5D59" w:rsidRDefault="00B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XXIX. Ročník Dějepisné soutěže studentů gymnázií ČR a SK</w:t>
            </w:r>
          </w:p>
        </w:tc>
        <w:tc>
          <w:tcPr>
            <w:tcW w:w="1809" w:type="dxa"/>
            <w:hideMark/>
          </w:tcPr>
          <w:p w:rsidR="00BB5D59" w:rsidRPr="00BB5D59" w:rsidRDefault="00BB5D59" w:rsidP="000F22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BB5D59" w:rsidRPr="00BB5D59" w:rsidTr="00BB5D59">
        <w:trPr>
          <w:trHeight w:val="810"/>
        </w:trPr>
        <w:tc>
          <w:tcPr>
            <w:tcW w:w="3241" w:type="dxa"/>
            <w:hideMark/>
          </w:tcPr>
          <w:p w:rsidR="00BB5D59" w:rsidRPr="00BB5D59" w:rsidRDefault="00B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Hvězdárna Valašské Meziříčí</w:t>
            </w:r>
          </w:p>
        </w:tc>
        <w:tc>
          <w:tcPr>
            <w:tcW w:w="4238" w:type="dxa"/>
            <w:hideMark/>
          </w:tcPr>
          <w:p w:rsidR="00BB5D59" w:rsidRPr="00BB5D59" w:rsidRDefault="00B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Dětská astronomická konference</w:t>
            </w:r>
          </w:p>
        </w:tc>
        <w:tc>
          <w:tcPr>
            <w:tcW w:w="1809" w:type="dxa"/>
            <w:hideMark/>
          </w:tcPr>
          <w:p w:rsidR="00BB5D59" w:rsidRPr="00BB5D59" w:rsidRDefault="00BB5D59" w:rsidP="000F22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BB5D59" w:rsidRPr="00BB5D59" w:rsidTr="00BB5D59">
        <w:trPr>
          <w:trHeight w:val="1119"/>
        </w:trPr>
        <w:tc>
          <w:tcPr>
            <w:tcW w:w="3241" w:type="dxa"/>
            <w:hideMark/>
          </w:tcPr>
          <w:p w:rsidR="00BB5D59" w:rsidRPr="00BB5D59" w:rsidRDefault="00B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 xml:space="preserve">Spolek sympozia rytého skla, z. </w:t>
            </w:r>
            <w:proofErr w:type="gramStart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,  Kamenický Šenov</w:t>
            </w:r>
          </w:p>
        </w:tc>
        <w:tc>
          <w:tcPr>
            <w:tcW w:w="4238" w:type="dxa"/>
            <w:hideMark/>
          </w:tcPr>
          <w:p w:rsidR="00BB5D59" w:rsidRPr="00BB5D59" w:rsidRDefault="00B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 xml:space="preserve">Za historií rytí skla na </w:t>
            </w:r>
            <w:proofErr w:type="spellStart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Kamenickošenovsku</w:t>
            </w:r>
            <w:proofErr w:type="spellEnd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  <w:tc>
          <w:tcPr>
            <w:tcW w:w="1809" w:type="dxa"/>
            <w:hideMark/>
          </w:tcPr>
          <w:p w:rsidR="00BB5D59" w:rsidRPr="00BB5D59" w:rsidRDefault="00BB5D59" w:rsidP="000F22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BB5D59" w:rsidRPr="00BB5D59" w:rsidTr="00BB5D59">
        <w:trPr>
          <w:trHeight w:val="975"/>
        </w:trPr>
        <w:tc>
          <w:tcPr>
            <w:tcW w:w="3241" w:type="dxa"/>
            <w:hideMark/>
          </w:tcPr>
          <w:p w:rsidR="00BB5D59" w:rsidRPr="00BB5D59" w:rsidRDefault="00B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Ateliér pro děti a mládež při Náro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dním divadle moravskoslezském, </w:t>
            </w: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</w:p>
        </w:tc>
        <w:tc>
          <w:tcPr>
            <w:tcW w:w="4238" w:type="dxa"/>
            <w:hideMark/>
          </w:tcPr>
          <w:p w:rsidR="00BB5D59" w:rsidRPr="00BB5D59" w:rsidRDefault="00B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ATELIÉR pro divadelní vzdělávání 2020</w:t>
            </w:r>
          </w:p>
        </w:tc>
        <w:tc>
          <w:tcPr>
            <w:tcW w:w="1809" w:type="dxa"/>
            <w:hideMark/>
          </w:tcPr>
          <w:p w:rsidR="00BB5D59" w:rsidRPr="00BB5D59" w:rsidRDefault="00BB5D59" w:rsidP="000F22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BB5D59" w:rsidRPr="00BB5D59" w:rsidTr="00BB5D59">
        <w:trPr>
          <w:trHeight w:val="855"/>
        </w:trPr>
        <w:tc>
          <w:tcPr>
            <w:tcW w:w="3241" w:type="dxa"/>
            <w:hideMark/>
          </w:tcPr>
          <w:p w:rsidR="00BB5D59" w:rsidRPr="00BB5D59" w:rsidRDefault="00B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Ateliér pro děti a mládež při Náro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dním divadle moravskoslezském, </w:t>
            </w: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</w:p>
        </w:tc>
        <w:tc>
          <w:tcPr>
            <w:tcW w:w="4238" w:type="dxa"/>
            <w:hideMark/>
          </w:tcPr>
          <w:p w:rsidR="00BB5D59" w:rsidRPr="00BB5D59" w:rsidRDefault="00BB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Učíme se (s) divadlem</w:t>
            </w:r>
          </w:p>
        </w:tc>
        <w:tc>
          <w:tcPr>
            <w:tcW w:w="1809" w:type="dxa"/>
            <w:hideMark/>
          </w:tcPr>
          <w:p w:rsidR="00BB5D59" w:rsidRPr="00BB5D59" w:rsidRDefault="00BB5D59" w:rsidP="000F22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</w:tbl>
    <w:p w:rsidR="00BB5D59" w:rsidRPr="00BB5D59" w:rsidRDefault="00BB5D59">
      <w:pPr>
        <w:rPr>
          <w:rFonts w:ascii="Times New Roman" w:hAnsi="Times New Roman" w:cs="Times New Roman"/>
          <w:sz w:val="24"/>
          <w:szCs w:val="24"/>
        </w:rPr>
      </w:pPr>
    </w:p>
    <w:sectPr w:rsidR="00BB5D59" w:rsidRPr="00BB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59"/>
    <w:rsid w:val="000F2251"/>
    <w:rsid w:val="004916E0"/>
    <w:rsid w:val="00681CF3"/>
    <w:rsid w:val="00901E27"/>
    <w:rsid w:val="00B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3</cp:revision>
  <dcterms:created xsi:type="dcterms:W3CDTF">2020-12-30T12:45:00Z</dcterms:created>
  <dcterms:modified xsi:type="dcterms:W3CDTF">2020-12-30T12:49:00Z</dcterms:modified>
</cp:coreProperties>
</file>