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00" w:rsidRDefault="00A22600" w:rsidP="00A17089">
      <w:r>
        <w:t>Odesláno e-mailem dne 4. 11. 202</w:t>
      </w:r>
      <w:r w:rsidR="00725C62">
        <w:t>2</w:t>
      </w:r>
    </w:p>
    <w:p w:rsidR="00A22600" w:rsidRDefault="00A22600" w:rsidP="00A17089"/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Vážení,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ind w:firstLine="70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v letošním roce, stejně jako v minulých letech, vyhlašujeme </w:t>
      </w:r>
      <w:r w:rsidRPr="00725C62">
        <w:rPr>
          <w:rFonts w:eastAsia="Times New Roman"/>
          <w:b/>
          <w:bCs/>
          <w:color w:val="0000FF"/>
          <w:lang w:eastAsia="cs-CZ"/>
        </w:rPr>
        <w:t>soutěž o Cenu za nejlepší přípravu a realizaci Programu regenerace městských památkových rezervací a městských památkových zón za rok 202</w:t>
      </w:r>
      <w:r w:rsidRPr="00725C62">
        <w:rPr>
          <w:rFonts w:eastAsia="Times New Roman"/>
          <w:b/>
          <w:bCs/>
          <w:color w:val="1F497D"/>
          <w:lang w:eastAsia="cs-CZ"/>
        </w:rPr>
        <w:t>2</w:t>
      </w:r>
      <w:r w:rsidRPr="00725C62">
        <w:rPr>
          <w:rFonts w:eastAsia="Times New Roman"/>
          <w:b/>
          <w:bCs/>
          <w:color w:val="0000FF"/>
          <w:lang w:eastAsia="cs-CZ"/>
        </w:rPr>
        <w:t>.</w:t>
      </w:r>
    </w:p>
    <w:p w:rsidR="00725C62" w:rsidRPr="00725C62" w:rsidRDefault="00725C62" w:rsidP="00725C62">
      <w:pPr>
        <w:ind w:firstLine="70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ind w:firstLine="70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Text posíláme na vědomí všem městům, ale upozorňujeme, </w:t>
      </w:r>
      <w:r w:rsidRPr="00725C62">
        <w:rPr>
          <w:rFonts w:eastAsia="Times New Roman"/>
          <w:b/>
          <w:bCs/>
          <w:color w:val="953735"/>
          <w:lang w:eastAsia="cs-CZ"/>
        </w:rPr>
        <w:t>že Soutěže se mohou zúčastnit pouze ta města</w:t>
      </w:r>
      <w:r w:rsidRPr="00725C62">
        <w:rPr>
          <w:rFonts w:eastAsia="Times New Roman"/>
          <w:color w:val="000000"/>
          <w:lang w:eastAsia="cs-CZ"/>
        </w:rPr>
        <w:t>:</w:t>
      </w:r>
    </w:p>
    <w:p w:rsidR="00725C62" w:rsidRPr="00725C62" w:rsidRDefault="00725C62" w:rsidP="00725C62">
      <w:pPr>
        <w:ind w:firstLine="70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numPr>
          <w:ilvl w:val="0"/>
          <w:numId w:val="2"/>
        </w:numPr>
        <w:ind w:left="106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na jejichž území se nachází městská památková rezervace nebo městská památková zóna,</w:t>
      </w:r>
    </w:p>
    <w:p w:rsidR="00725C62" w:rsidRPr="00725C62" w:rsidRDefault="00725C62" w:rsidP="00725C62">
      <w:pPr>
        <w:ind w:left="106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a zároveň dané město </w:t>
      </w:r>
      <w:r w:rsidRPr="00725C62">
        <w:rPr>
          <w:rFonts w:eastAsia="Times New Roman"/>
          <w:color w:val="000000"/>
          <w:u w:val="single"/>
          <w:lang w:eastAsia="cs-CZ"/>
        </w:rPr>
        <w:t>bylo v roce 202</w:t>
      </w:r>
      <w:r w:rsidRPr="00725C62">
        <w:rPr>
          <w:rFonts w:eastAsia="Times New Roman"/>
          <w:color w:val="1F497D"/>
          <w:u w:val="single"/>
          <w:lang w:eastAsia="cs-CZ"/>
        </w:rPr>
        <w:t>2</w:t>
      </w:r>
      <w:r w:rsidRPr="00725C62">
        <w:rPr>
          <w:rFonts w:eastAsia="Times New Roman"/>
          <w:color w:val="000000"/>
          <w:u w:val="single"/>
          <w:lang w:eastAsia="cs-CZ"/>
        </w:rPr>
        <w:t> zapojeno do Programu regenerace městských památkových rezervací a městských památkových zón</w:t>
      </w:r>
      <w:r w:rsidRPr="00725C62">
        <w:rPr>
          <w:rFonts w:eastAsia="Times New Roman"/>
          <w:color w:val="1F497D"/>
          <w:u w:val="single"/>
          <w:lang w:eastAsia="cs-CZ"/>
        </w:rPr>
        <w:t>.</w:t>
      </w:r>
    </w:p>
    <w:p w:rsidR="00725C62" w:rsidRPr="00725C62" w:rsidRDefault="00725C62" w:rsidP="00725C62">
      <w:pPr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1F497D"/>
          <w:lang w:eastAsia="cs-CZ"/>
        </w:rPr>
        <w:t> </w:t>
      </w:r>
    </w:p>
    <w:p w:rsidR="00725C62" w:rsidRPr="00725C62" w:rsidRDefault="00725C62" w:rsidP="00725C62">
      <w:pPr>
        <w:numPr>
          <w:ilvl w:val="0"/>
          <w:numId w:val="3"/>
        </w:numPr>
        <w:ind w:left="106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která nebyla celostátním výhercem v posledních pěti letech</w:t>
      </w:r>
    </w:p>
    <w:p w:rsidR="00725C62" w:rsidRPr="00725C62" w:rsidRDefault="00725C62" w:rsidP="00725C62">
      <w:pPr>
        <w:ind w:left="1068"/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tj. v letošní soutěži se nemohou zúčastnit města:  Slavonice (2017), Brtnice (2018), Štramberk (2019), Havlíčkův Brod (2020) a Boskovice (2021)</w:t>
      </w:r>
      <w:r w:rsidRPr="00725C62">
        <w:rPr>
          <w:rFonts w:eastAsia="Times New Roman"/>
          <w:color w:val="1F497D"/>
          <w:lang w:eastAsia="cs-CZ"/>
        </w:rPr>
        <w:t>.</w:t>
      </w:r>
    </w:p>
    <w:p w:rsidR="00725C62" w:rsidRPr="00725C62" w:rsidRDefault="00725C62" w:rsidP="00725C62">
      <w:pPr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1F497D"/>
          <w:lang w:eastAsia="cs-CZ"/>
        </w:rPr>
        <w:t> </w:t>
      </w:r>
    </w:p>
    <w:p w:rsidR="00725C62" w:rsidRPr="00725C62" w:rsidRDefault="00725C62" w:rsidP="00725C62">
      <w:pPr>
        <w:jc w:val="both"/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953735"/>
          <w:lang w:eastAsia="cs-CZ"/>
        </w:rPr>
        <w:t>-</w:t>
      </w:r>
      <w:r w:rsidRPr="00725C62">
        <w:rPr>
          <w:rFonts w:ascii="Times New Roman" w:eastAsia="Times New Roman" w:hAnsi="Times New Roman" w:cs="Times New Roman"/>
          <w:color w:val="953735"/>
          <w:sz w:val="14"/>
          <w:szCs w:val="14"/>
          <w:lang w:eastAsia="cs-CZ"/>
        </w:rPr>
        <w:t>                      </w:t>
      </w:r>
      <w:r w:rsidRPr="00725C62">
        <w:rPr>
          <w:rFonts w:eastAsia="Times New Roman"/>
          <w:b/>
          <w:bCs/>
          <w:color w:val="FF0000"/>
          <w:lang w:eastAsia="cs-CZ"/>
        </w:rPr>
        <w:t>Dále upozorňuji, že města, která mají na svém území městskou památkovou rezervaci i městskou památkovou zónu soutěží s každou částí zvlášť!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FF000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1F497D"/>
          <w:lang w:eastAsia="cs-CZ"/>
        </w:rPr>
        <w:t>                </w:t>
      </w:r>
      <w:r w:rsidRPr="00725C62">
        <w:rPr>
          <w:rFonts w:eastAsia="Times New Roman"/>
          <w:color w:val="0000FF"/>
          <w:lang w:eastAsia="cs-CZ"/>
        </w:rPr>
        <w:t>Prosím nezapomeňte se podívat na Doplňující informace na poslední straně Přihlášky (strana 6) ať odešlete přihlášku na všechna potřebná místa!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FF"/>
          <w:lang w:eastAsia="cs-CZ"/>
        </w:rPr>
        <w:t>(NPÚ v písemné i elektronické podobě,  Sdružení historických sídel Čech Moravy a Slezska – elektronicky)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1F497D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1F497D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V příloze Vám zasílám přihlášku do soutěže „Cena za nejlepší přípravu a realizaci Programu regenerace za rok 202</w:t>
      </w:r>
      <w:r w:rsidRPr="00725C62">
        <w:rPr>
          <w:rFonts w:eastAsia="Times New Roman"/>
          <w:color w:val="1F497D"/>
          <w:lang w:eastAsia="cs-CZ"/>
        </w:rPr>
        <w:t>2</w:t>
      </w:r>
      <w:r w:rsidRPr="00725C62">
        <w:rPr>
          <w:rFonts w:eastAsia="Times New Roman"/>
          <w:color w:val="000000"/>
          <w:lang w:eastAsia="cs-CZ"/>
        </w:rPr>
        <w:t>“.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eastAsia="Times New Roman"/>
          <w:color w:val="00000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000080"/>
          <w:sz w:val="20"/>
          <w:szCs w:val="20"/>
          <w:lang w:eastAsia="cs-CZ"/>
        </w:rPr>
        <w:t>S pozdravem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b/>
          <w:bCs/>
          <w:color w:val="000080"/>
          <w:sz w:val="20"/>
          <w:szCs w:val="2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b/>
          <w:bCs/>
          <w:color w:val="000080"/>
          <w:sz w:val="20"/>
          <w:szCs w:val="20"/>
          <w:lang w:eastAsia="cs-CZ"/>
        </w:rPr>
        <w:t xml:space="preserve">Akad. arch. Irena </w:t>
      </w:r>
      <w:proofErr w:type="spellStart"/>
      <w:r w:rsidRPr="00725C62">
        <w:rPr>
          <w:rFonts w:ascii="Verdana" w:eastAsia="Times New Roman" w:hAnsi="Verdana"/>
          <w:b/>
          <w:bCs/>
          <w:color w:val="000080"/>
          <w:sz w:val="20"/>
          <w:szCs w:val="20"/>
          <w:lang w:eastAsia="cs-CZ"/>
        </w:rPr>
        <w:t>Falkum</w:t>
      </w:r>
      <w:proofErr w:type="spellEnd"/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000080"/>
          <w:sz w:val="20"/>
          <w:szCs w:val="2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noProof/>
          <w:color w:val="00008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073ED7E1" wp14:editId="33511054">
                <wp:extent cx="419100" cy="403860"/>
                <wp:effectExtent l="0" t="0" r="0" b="0"/>
                <wp:docPr id="2" name="AutoShape 1" descr="cid:image002.jpg@01D51181.F075E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1C76F" id="AutoShape 1" o:spid="_x0000_s1026" alt="cid:image002.jpg@01D51181.F075E810" style="width:33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Ministerstvo kultury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000080"/>
          <w:sz w:val="20"/>
          <w:szCs w:val="20"/>
          <w:lang w:eastAsia="cs-CZ"/>
        </w:rPr>
        <w:t>odbor památkové péče, oddělení regenerace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1F497D"/>
          <w:sz w:val="20"/>
          <w:szCs w:val="2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T     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+420 257 085 439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M    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+420  702 091 662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E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     </w:t>
      </w:r>
      <w:hyperlink r:id="rId5" w:tgtFrame="_blank" w:history="1">
        <w:r w:rsidRPr="00725C62">
          <w:rPr>
            <w:rFonts w:ascii="Verdana" w:eastAsia="Times New Roman" w:hAnsi="Verdana"/>
            <w:color w:val="5588AA"/>
            <w:sz w:val="20"/>
            <w:szCs w:val="20"/>
            <w:u w:val="single"/>
            <w:lang w:eastAsia="cs-CZ"/>
          </w:rPr>
          <w:t>irena.falkum@mkcr.cz</w:t>
        </w:r>
      </w:hyperlink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W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    </w:t>
      </w:r>
      <w:hyperlink r:id="rId6" w:tgtFrame="_blank" w:tooltip="http://www.mkcr.cz/" w:history="1">
        <w:r w:rsidRPr="00725C62">
          <w:rPr>
            <w:rFonts w:ascii="Verdana" w:eastAsia="Times New Roman" w:hAnsi="Verdana"/>
            <w:color w:val="1000FF"/>
            <w:sz w:val="20"/>
            <w:szCs w:val="20"/>
            <w:u w:val="single"/>
            <w:lang w:eastAsia="cs-CZ"/>
          </w:rPr>
          <w:t>www.mkcr.cz</w:t>
        </w:r>
      </w:hyperlink>
      <w:r w:rsidRPr="00725C62">
        <w:rPr>
          <w:rFonts w:ascii="Times New Roman" w:eastAsia="Times New Roman" w:hAnsi="Times New Roman" w:cs="Times New Roman"/>
          <w:color w:val="5588AA"/>
          <w:sz w:val="24"/>
          <w:szCs w:val="24"/>
          <w:u w:val="single"/>
          <w:lang w:eastAsia="cs-CZ"/>
        </w:rPr>
        <w:t>, </w:t>
      </w:r>
      <w:hyperlink r:id="rId7" w:tgtFrame="_blank" w:tooltip="http://www.twitter.com/minkultury" w:history="1">
        <w:r w:rsidRPr="00725C62">
          <w:rPr>
            <w:rFonts w:ascii="Verdana" w:eastAsia="Times New Roman" w:hAnsi="Verdana"/>
            <w:color w:val="0000FF"/>
            <w:sz w:val="20"/>
            <w:szCs w:val="20"/>
            <w:u w:val="single"/>
            <w:lang w:eastAsia="cs-CZ"/>
          </w:rPr>
          <w:t>twitter.com/</w:t>
        </w:r>
        <w:proofErr w:type="spellStart"/>
        <w:r w:rsidRPr="00725C62">
          <w:rPr>
            <w:rFonts w:ascii="Verdana" w:eastAsia="Times New Roman" w:hAnsi="Verdana"/>
            <w:color w:val="0000FF"/>
            <w:sz w:val="20"/>
            <w:szCs w:val="20"/>
            <w:u w:val="single"/>
            <w:lang w:eastAsia="cs-CZ"/>
          </w:rPr>
          <w:t>minkultury</w:t>
        </w:r>
        <w:proofErr w:type="spellEnd"/>
      </w:hyperlink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1F497D"/>
          <w:sz w:val="20"/>
          <w:szCs w:val="20"/>
          <w:lang w:eastAsia="cs-CZ"/>
        </w:rPr>
        <w:t> 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A     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kancelář (</w:t>
      </w:r>
      <w:proofErr w:type="spellStart"/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office</w:t>
      </w:r>
      <w:proofErr w:type="spellEnd"/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)         Maltézské náměstí 1, 118 11, Praha 1</w:t>
      </w:r>
    </w:p>
    <w:p w:rsidR="00725C62" w:rsidRPr="00725C62" w:rsidRDefault="00725C62" w:rsidP="00725C62">
      <w:pPr>
        <w:rPr>
          <w:rFonts w:eastAsia="Times New Roman"/>
          <w:color w:val="000000"/>
          <w:lang w:eastAsia="cs-CZ"/>
        </w:rPr>
      </w:pPr>
      <w:r w:rsidRPr="00725C62">
        <w:rPr>
          <w:rFonts w:ascii="Verdana" w:eastAsia="Times New Roman" w:hAnsi="Verdana"/>
          <w:color w:val="DF0010"/>
          <w:sz w:val="20"/>
          <w:szCs w:val="20"/>
          <w:lang w:eastAsia="cs-CZ"/>
        </w:rPr>
        <w:t>A     </w:t>
      </w:r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sídlo (</w:t>
      </w:r>
      <w:proofErr w:type="spellStart"/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official</w:t>
      </w:r>
      <w:proofErr w:type="spellEnd"/>
      <w:r w:rsidRPr="00725C62">
        <w:rPr>
          <w:rFonts w:ascii="Verdana" w:eastAsia="Times New Roman" w:hAnsi="Verdana"/>
          <w:color w:val="19356B"/>
          <w:sz w:val="20"/>
          <w:szCs w:val="20"/>
          <w:lang w:eastAsia="cs-CZ"/>
        </w:rPr>
        <w:t>)             Maltézské náměstí 1, 118 11, Praha 1</w:t>
      </w:r>
    </w:p>
    <w:p w:rsidR="00725C62" w:rsidRDefault="00725C62">
      <w:r w:rsidRPr="00725C62">
        <w:rPr>
          <w:rFonts w:eastAsia="Times New Roman"/>
          <w:color w:val="000000"/>
          <w:lang w:eastAsia="cs-CZ"/>
        </w:rPr>
        <w:t> </w:t>
      </w:r>
      <w:bookmarkStart w:id="0" w:name="_GoBack"/>
      <w:bookmarkEnd w:id="0"/>
    </w:p>
    <w:sectPr w:rsidR="0072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0317"/>
    <w:multiLevelType w:val="multilevel"/>
    <w:tmpl w:val="4DF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344D1A"/>
    <w:multiLevelType w:val="hybridMultilevel"/>
    <w:tmpl w:val="70AE58E0"/>
    <w:lvl w:ilvl="0" w:tplc="16C251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85BE0"/>
    <w:multiLevelType w:val="multilevel"/>
    <w:tmpl w:val="EB0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89"/>
    <w:rsid w:val="000C3938"/>
    <w:rsid w:val="00725C62"/>
    <w:rsid w:val="00A17089"/>
    <w:rsid w:val="00A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D0D8-7437-4C51-9319-D7174C5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089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0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08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kcr.cz/owa/redir.aspx?C=rQDWIBloRivgUdoZr9pVbwQxM7Xhhgibn02-74Uxkq39E6-FN77aCA..&amp;URL=http%3a%2f%2fwww.twitter.com%2fmin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mkcr.cz/owa/redir.aspx?C=PIhMyo6n_UYKEPRsIv2l7G3hwn7e8sRh8atAG6frgyT9E6-FN77aCA..&amp;URL=http%3a%2f%2fwww.mkcr.cz%2f" TargetMode="External"/><Relationship Id="rId5" Type="http://schemas.openxmlformats.org/officeDocument/2006/relationships/hyperlink" Target="https://mail.mkcr.cz/owa/redir.aspx?C=WYzBc5E7nxD3GPitCqtGL_Gjs5Vt1AT1QVTX8CkCscb9E6-FN77aCA..&amp;URL=mailto%3airena.falkum%40mk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Falkum Irena</dc:creator>
  <cp:lastModifiedBy>Irena Falkum</cp:lastModifiedBy>
  <cp:revision>2</cp:revision>
  <dcterms:created xsi:type="dcterms:W3CDTF">2022-11-04T07:44:00Z</dcterms:created>
  <dcterms:modified xsi:type="dcterms:W3CDTF">2022-11-04T07:44:00Z</dcterms:modified>
</cp:coreProperties>
</file>