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933" w:rsidRPr="00BF49DC" w:rsidRDefault="00011933" w:rsidP="00011933">
      <w:pPr>
        <w:jc w:val="center"/>
        <w:rPr>
          <w:rFonts w:cstheme="minorHAnsi"/>
          <w:b/>
          <w:sz w:val="24"/>
          <w:szCs w:val="24"/>
        </w:rPr>
      </w:pPr>
      <w:r w:rsidRPr="00BF49DC">
        <w:rPr>
          <w:rFonts w:cstheme="minorHAnsi"/>
          <w:b/>
          <w:sz w:val="24"/>
          <w:szCs w:val="24"/>
        </w:rPr>
        <w:t xml:space="preserve">Aktualizovaný přehled slev ze vstupného na kulturní akce a do kulturních objektů </w:t>
      </w:r>
      <w:r w:rsidR="002601C6" w:rsidRPr="00BF49DC">
        <w:rPr>
          <w:rFonts w:cstheme="minorHAnsi"/>
          <w:b/>
          <w:sz w:val="24"/>
          <w:szCs w:val="24"/>
        </w:rPr>
        <w:t>v roce 202</w:t>
      </w:r>
      <w:r w:rsidR="00BF49DC" w:rsidRPr="00BF49DC">
        <w:rPr>
          <w:rFonts w:cstheme="minorHAnsi"/>
          <w:b/>
          <w:sz w:val="24"/>
          <w:szCs w:val="24"/>
        </w:rPr>
        <w:t>4</w:t>
      </w:r>
    </w:p>
    <w:p w:rsidR="00F221D8" w:rsidRPr="00D76E13" w:rsidRDefault="00031BF4" w:rsidP="00F221D8">
      <w:pPr>
        <w:spacing w:after="0"/>
        <w:jc w:val="center"/>
        <w:rPr>
          <w:rFonts w:cstheme="minorHAnsi"/>
          <w:b/>
          <w:sz w:val="28"/>
          <w:szCs w:val="28"/>
        </w:rPr>
      </w:pPr>
      <w:r w:rsidRPr="00D76E13">
        <w:rPr>
          <w:rFonts w:cstheme="minorHAnsi"/>
          <w:b/>
          <w:sz w:val="28"/>
          <w:szCs w:val="28"/>
        </w:rPr>
        <w:t xml:space="preserve">Informace o slevách vstupenek v kině </w:t>
      </w:r>
      <w:r w:rsidRPr="00D76E13">
        <w:rPr>
          <w:rFonts w:cstheme="minorHAnsi"/>
          <w:b/>
          <w:noProof/>
          <w:sz w:val="28"/>
          <w:szCs w:val="28"/>
        </w:rPr>
        <w:t>Ponrepo</w:t>
      </w:r>
      <w:r w:rsidRPr="00D76E13">
        <w:rPr>
          <w:rFonts w:cstheme="minorHAnsi"/>
          <w:b/>
          <w:sz w:val="28"/>
          <w:szCs w:val="28"/>
        </w:rPr>
        <w:t xml:space="preserve"> </w:t>
      </w:r>
    </w:p>
    <w:p w:rsidR="00031BF4" w:rsidRPr="00D76E13" w:rsidRDefault="00031BF4" w:rsidP="00F221D8">
      <w:pPr>
        <w:spacing w:after="0"/>
        <w:jc w:val="center"/>
        <w:rPr>
          <w:rFonts w:cstheme="minorHAnsi"/>
          <w:b/>
          <w:sz w:val="28"/>
          <w:szCs w:val="28"/>
        </w:rPr>
      </w:pPr>
      <w:r w:rsidRPr="00D76E13">
        <w:rPr>
          <w:rFonts w:cstheme="minorHAnsi"/>
          <w:b/>
          <w:sz w:val="28"/>
          <w:szCs w:val="28"/>
        </w:rPr>
        <w:t>(promítací síni Národního filmového archivu)</w:t>
      </w:r>
    </w:p>
    <w:p w:rsidR="00F221D8" w:rsidRPr="00BF49DC" w:rsidRDefault="00F221D8" w:rsidP="00F221D8">
      <w:pPr>
        <w:spacing w:after="0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E11B9E" w:rsidRPr="00E11B9E" w:rsidRDefault="00E11B9E" w:rsidP="00E11B9E">
      <w:pPr>
        <w:jc w:val="both"/>
        <w:rPr>
          <w:rFonts w:cstheme="minorHAnsi"/>
          <w:b/>
          <w:sz w:val="24"/>
          <w:szCs w:val="24"/>
        </w:rPr>
      </w:pPr>
      <w:r w:rsidRPr="00E11B9E">
        <w:rPr>
          <w:rFonts w:cstheme="minorHAnsi"/>
          <w:b/>
          <w:sz w:val="24"/>
          <w:szCs w:val="24"/>
        </w:rPr>
        <w:t xml:space="preserve">Vstupenka s jednodenním členstvím v </w:t>
      </w:r>
      <w:proofErr w:type="spellStart"/>
      <w:r w:rsidRPr="00E11B9E">
        <w:rPr>
          <w:rFonts w:cstheme="minorHAnsi"/>
          <w:b/>
          <w:sz w:val="24"/>
          <w:szCs w:val="24"/>
        </w:rPr>
        <w:t>Ponrepu</w:t>
      </w:r>
      <w:proofErr w:type="spellEnd"/>
    </w:p>
    <w:p w:rsidR="00E11B9E" w:rsidRPr="00E11B9E" w:rsidRDefault="00E11B9E" w:rsidP="00E11B9E">
      <w:pPr>
        <w:pStyle w:val="Odstavecseseznamem"/>
        <w:numPr>
          <w:ilvl w:val="0"/>
          <w:numId w:val="68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E11B9E">
        <w:rPr>
          <w:rFonts w:asciiTheme="minorHAnsi" w:hAnsiTheme="minorHAnsi" w:cstheme="minorHAnsi"/>
        </w:rPr>
        <w:t>Základní cena</w:t>
      </w:r>
      <w:r w:rsidRPr="00E11B9E">
        <w:rPr>
          <w:rFonts w:asciiTheme="minorHAnsi" w:hAnsiTheme="minorHAnsi" w:cstheme="minorHAnsi"/>
        </w:rPr>
        <w:tab/>
      </w:r>
      <w:r w:rsidRPr="00E11B9E">
        <w:rPr>
          <w:rFonts w:asciiTheme="minorHAnsi" w:hAnsiTheme="minorHAnsi" w:cstheme="minorHAnsi"/>
        </w:rPr>
        <w:tab/>
        <w:t>120 Kč</w:t>
      </w:r>
    </w:p>
    <w:p w:rsidR="00E11B9E" w:rsidRPr="00E11B9E" w:rsidRDefault="00E11B9E" w:rsidP="00E11B9E">
      <w:pPr>
        <w:pStyle w:val="Odstavecseseznamem"/>
        <w:numPr>
          <w:ilvl w:val="0"/>
          <w:numId w:val="68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E11B9E">
        <w:rPr>
          <w:rFonts w:asciiTheme="minorHAnsi" w:hAnsiTheme="minorHAnsi" w:cstheme="minorHAnsi"/>
        </w:rPr>
        <w:t xml:space="preserve">Snížená cena </w:t>
      </w:r>
      <w:r w:rsidRPr="00E11B9E">
        <w:rPr>
          <w:rFonts w:asciiTheme="minorHAnsi" w:hAnsiTheme="minorHAnsi" w:cstheme="minorHAnsi"/>
        </w:rPr>
        <w:tab/>
      </w:r>
      <w:r w:rsidRPr="00E11B9E">
        <w:rPr>
          <w:rFonts w:asciiTheme="minorHAnsi" w:hAnsiTheme="minorHAnsi" w:cstheme="minorHAnsi"/>
        </w:rPr>
        <w:tab/>
        <w:t>100 Kč</w:t>
      </w:r>
    </w:p>
    <w:p w:rsidR="00E11B9E" w:rsidRPr="00E11B9E" w:rsidRDefault="00E11B9E" w:rsidP="00E11B9E">
      <w:pPr>
        <w:jc w:val="both"/>
        <w:rPr>
          <w:rFonts w:cstheme="minorHAnsi"/>
          <w:sz w:val="24"/>
          <w:szCs w:val="24"/>
        </w:rPr>
      </w:pPr>
      <w:r w:rsidRPr="00E11B9E">
        <w:rPr>
          <w:rFonts w:cstheme="minorHAnsi"/>
          <w:sz w:val="24"/>
          <w:szCs w:val="24"/>
        </w:rPr>
        <w:t>Na sníženou cenu mají nárok osoby do 15 let věku, studující, osoby starší 65 let a osoby se zdravotním postižením. Na jakékoli další představení téhož dne stojí s jednodenním členstvím vstupenka 60 Kč.</w:t>
      </w:r>
    </w:p>
    <w:p w:rsidR="00E11B9E" w:rsidRPr="00E11B9E" w:rsidRDefault="00E11B9E" w:rsidP="00E11B9E">
      <w:pPr>
        <w:jc w:val="both"/>
        <w:rPr>
          <w:rFonts w:cstheme="minorHAnsi"/>
          <w:b/>
          <w:sz w:val="24"/>
          <w:szCs w:val="24"/>
        </w:rPr>
      </w:pPr>
      <w:r w:rsidRPr="00E11B9E">
        <w:rPr>
          <w:rFonts w:cstheme="minorHAnsi"/>
          <w:b/>
          <w:sz w:val="24"/>
          <w:szCs w:val="24"/>
        </w:rPr>
        <w:t xml:space="preserve">Roční členství v </w:t>
      </w:r>
      <w:proofErr w:type="spellStart"/>
      <w:r w:rsidRPr="00E11B9E">
        <w:rPr>
          <w:rFonts w:cstheme="minorHAnsi"/>
          <w:b/>
          <w:sz w:val="24"/>
          <w:szCs w:val="24"/>
        </w:rPr>
        <w:t>Ponrepu</w:t>
      </w:r>
      <w:proofErr w:type="spellEnd"/>
    </w:p>
    <w:p w:rsidR="00E11B9E" w:rsidRPr="00E11B9E" w:rsidRDefault="00E11B9E" w:rsidP="00E11B9E">
      <w:pPr>
        <w:pStyle w:val="Odstavecseseznamem"/>
        <w:numPr>
          <w:ilvl w:val="0"/>
          <w:numId w:val="67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E11B9E">
        <w:rPr>
          <w:rFonts w:asciiTheme="minorHAnsi" w:hAnsiTheme="minorHAnsi" w:cstheme="minorHAnsi"/>
        </w:rPr>
        <w:t>Základní cena</w:t>
      </w:r>
      <w:r w:rsidRPr="00E11B9E">
        <w:rPr>
          <w:rFonts w:asciiTheme="minorHAnsi" w:hAnsiTheme="minorHAnsi" w:cstheme="minorHAnsi"/>
        </w:rPr>
        <w:tab/>
      </w:r>
      <w:r w:rsidRPr="00E11B9E">
        <w:rPr>
          <w:rFonts w:asciiTheme="minorHAnsi" w:hAnsiTheme="minorHAnsi" w:cstheme="minorHAnsi"/>
        </w:rPr>
        <w:tab/>
        <w:t>450 Kč</w:t>
      </w:r>
    </w:p>
    <w:p w:rsidR="00E11B9E" w:rsidRPr="00E11B9E" w:rsidRDefault="00E11B9E" w:rsidP="00E11B9E">
      <w:pPr>
        <w:pStyle w:val="Odstavecseseznamem"/>
        <w:numPr>
          <w:ilvl w:val="0"/>
          <w:numId w:val="67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E11B9E">
        <w:rPr>
          <w:rFonts w:asciiTheme="minorHAnsi" w:hAnsiTheme="minorHAnsi" w:cstheme="minorHAnsi"/>
        </w:rPr>
        <w:t xml:space="preserve">Snížená cena </w:t>
      </w:r>
      <w:r w:rsidRPr="00E11B9E">
        <w:rPr>
          <w:rFonts w:asciiTheme="minorHAnsi" w:hAnsiTheme="minorHAnsi" w:cstheme="minorHAnsi"/>
        </w:rPr>
        <w:tab/>
      </w:r>
      <w:r w:rsidRPr="00E11B9E">
        <w:rPr>
          <w:rFonts w:asciiTheme="minorHAnsi" w:hAnsiTheme="minorHAnsi" w:cstheme="minorHAnsi"/>
        </w:rPr>
        <w:tab/>
        <w:t>300 Kč</w:t>
      </w:r>
    </w:p>
    <w:p w:rsidR="00E11B9E" w:rsidRPr="00E11B9E" w:rsidRDefault="00E11B9E" w:rsidP="00E11B9E">
      <w:pPr>
        <w:jc w:val="both"/>
        <w:rPr>
          <w:rFonts w:cstheme="minorHAnsi"/>
          <w:sz w:val="24"/>
          <w:szCs w:val="24"/>
        </w:rPr>
      </w:pPr>
      <w:r w:rsidRPr="00E11B9E">
        <w:rPr>
          <w:rFonts w:cstheme="minorHAnsi"/>
          <w:sz w:val="24"/>
          <w:szCs w:val="24"/>
        </w:rPr>
        <w:t>Na sníženou cenu mají nárok osoby do 15 let věku, studující a osoby se zdravotním postižením. Roční členství v </w:t>
      </w:r>
      <w:proofErr w:type="spellStart"/>
      <w:r w:rsidRPr="00E11B9E">
        <w:rPr>
          <w:rFonts w:cstheme="minorHAnsi"/>
          <w:sz w:val="24"/>
          <w:szCs w:val="24"/>
        </w:rPr>
        <w:t>Ponrepu</w:t>
      </w:r>
      <w:proofErr w:type="spellEnd"/>
      <w:r w:rsidRPr="00E11B9E">
        <w:rPr>
          <w:rFonts w:cstheme="minorHAnsi"/>
          <w:sz w:val="24"/>
          <w:szCs w:val="24"/>
        </w:rPr>
        <w:t xml:space="preserve"> je zdarma pro osoby starší 65 let a studenstvo uměnovědných a uměleckých škol. Vstupenka na jedno představení s ročním členstvím stojí 60 Kč.</w:t>
      </w:r>
    </w:p>
    <w:p w:rsidR="00031BF4" w:rsidRPr="00BF49DC" w:rsidRDefault="00031BF4" w:rsidP="00031BF4">
      <w:pPr>
        <w:pStyle w:val="Bezmezer"/>
        <w:rPr>
          <w:rFonts w:asciiTheme="minorHAnsi" w:hAnsiTheme="minorHAnsi" w:cstheme="minorHAnsi"/>
        </w:rPr>
      </w:pPr>
    </w:p>
    <w:p w:rsidR="00011933" w:rsidRPr="00BF49DC" w:rsidRDefault="00011933" w:rsidP="00031BF4">
      <w:pPr>
        <w:pStyle w:val="Bezmezer"/>
        <w:rPr>
          <w:rFonts w:asciiTheme="minorHAnsi" w:hAnsiTheme="minorHAnsi" w:cstheme="minorHAnsi"/>
        </w:rPr>
      </w:pPr>
    </w:p>
    <w:p w:rsidR="00011933" w:rsidRPr="00D76E13" w:rsidRDefault="00011933" w:rsidP="00D76E13">
      <w:pPr>
        <w:spacing w:after="0"/>
        <w:jc w:val="center"/>
        <w:rPr>
          <w:rFonts w:cstheme="minorHAnsi"/>
          <w:b/>
          <w:sz w:val="28"/>
          <w:szCs w:val="28"/>
        </w:rPr>
      </w:pPr>
      <w:r w:rsidRPr="00D76E13">
        <w:rPr>
          <w:rFonts w:cstheme="minorHAnsi"/>
          <w:b/>
          <w:sz w:val="28"/>
          <w:szCs w:val="28"/>
        </w:rPr>
        <w:t>MUZEA A GALERIE zřizované Ministerstvem kultury - slevy ze vstupného pro rok 202</w:t>
      </w:r>
      <w:r w:rsidR="00BF49DC" w:rsidRPr="00D76E13">
        <w:rPr>
          <w:rFonts w:cstheme="minorHAnsi"/>
          <w:b/>
          <w:sz w:val="28"/>
          <w:szCs w:val="28"/>
        </w:rPr>
        <w:t>4</w:t>
      </w:r>
    </w:p>
    <w:p w:rsidR="00BF49DC" w:rsidRPr="00BF49DC" w:rsidRDefault="00BF49DC" w:rsidP="00BF49DC">
      <w:pPr>
        <w:keepNext/>
        <w:keepLines/>
        <w:spacing w:after="0"/>
        <w:contextualSpacing/>
        <w:jc w:val="both"/>
        <w:outlineLvl w:val="1"/>
        <w:rPr>
          <w:rFonts w:eastAsia="Times New Roman" w:cstheme="minorHAnsi"/>
          <w:b/>
          <w:sz w:val="24"/>
          <w:szCs w:val="24"/>
          <w:u w:val="single"/>
          <w:lang w:eastAsia="cs-CZ"/>
        </w:rPr>
      </w:pPr>
      <w:r w:rsidRPr="00BF49DC">
        <w:rPr>
          <w:rFonts w:eastAsia="Times New Roman" w:cstheme="minorHAnsi"/>
          <w:b/>
          <w:sz w:val="24"/>
          <w:szCs w:val="24"/>
          <w:u w:val="single"/>
          <w:lang w:eastAsia="cs-CZ"/>
        </w:rPr>
        <w:t>Národní muzeum</w:t>
      </w:r>
    </w:p>
    <w:p w:rsidR="00BF49DC" w:rsidRPr="00BF49DC" w:rsidRDefault="00BF49DC" w:rsidP="00BF49DC">
      <w:pPr>
        <w:keepNext/>
        <w:spacing w:after="0"/>
        <w:contextualSpacing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BF49DC" w:rsidRPr="00BF49DC" w:rsidRDefault="00BF49DC" w:rsidP="00BF49DC">
      <w:pPr>
        <w:keepNext/>
        <w:keepLines/>
        <w:spacing w:after="0"/>
        <w:contextualSpacing/>
        <w:jc w:val="both"/>
        <w:outlineLvl w:val="2"/>
        <w:rPr>
          <w:rFonts w:eastAsia="Times New Roman" w:cstheme="minorHAnsi"/>
          <w:b/>
          <w:sz w:val="24"/>
          <w:szCs w:val="24"/>
          <w:lang w:eastAsia="cs-CZ"/>
        </w:rPr>
      </w:pPr>
      <w:r w:rsidRPr="00BF49DC">
        <w:rPr>
          <w:rFonts w:eastAsia="Times New Roman" w:cstheme="minorHAnsi"/>
          <w:b/>
          <w:sz w:val="24"/>
          <w:szCs w:val="24"/>
          <w:lang w:eastAsia="cs-CZ"/>
        </w:rPr>
        <w:t>Volné vstupné:</w:t>
      </w:r>
    </w:p>
    <w:p w:rsidR="00BF49DC" w:rsidRPr="00BF49DC" w:rsidRDefault="00BF49DC" w:rsidP="00BF49DC">
      <w:pPr>
        <w:keepNext/>
        <w:numPr>
          <w:ilvl w:val="0"/>
          <w:numId w:val="25"/>
        </w:numPr>
        <w:spacing w:after="0"/>
        <w:contextualSpacing/>
        <w:jc w:val="both"/>
        <w:rPr>
          <w:rFonts w:eastAsia="Calibri" w:cstheme="minorHAnsi"/>
          <w:sz w:val="24"/>
          <w:szCs w:val="24"/>
          <w:shd w:val="clear" w:color="auto" w:fill="FFFFFF"/>
        </w:rPr>
      </w:pPr>
      <w:r w:rsidRPr="00BF49DC">
        <w:rPr>
          <w:rFonts w:eastAsia="Calibri" w:cstheme="minorHAnsi"/>
          <w:sz w:val="24"/>
          <w:szCs w:val="24"/>
          <w:shd w:val="clear" w:color="auto" w:fill="FFFFFF"/>
        </w:rPr>
        <w:t>děti do 15 let (pouze v doprovodu dospělé osoby),</w:t>
      </w:r>
    </w:p>
    <w:p w:rsidR="00BF49DC" w:rsidRPr="00BF49DC" w:rsidRDefault="00BF49DC" w:rsidP="00BF49DC">
      <w:pPr>
        <w:keepNext/>
        <w:numPr>
          <w:ilvl w:val="0"/>
          <w:numId w:val="25"/>
        </w:numPr>
        <w:spacing w:after="0"/>
        <w:contextualSpacing/>
        <w:jc w:val="both"/>
        <w:rPr>
          <w:rFonts w:eastAsia="Calibri" w:cstheme="minorHAnsi"/>
          <w:sz w:val="24"/>
          <w:szCs w:val="24"/>
          <w:shd w:val="clear" w:color="auto" w:fill="FFFFFF"/>
        </w:rPr>
      </w:pPr>
      <w:r w:rsidRPr="00BF49DC">
        <w:rPr>
          <w:rFonts w:eastAsia="Calibri" w:cstheme="minorHAnsi"/>
          <w:sz w:val="24"/>
          <w:szCs w:val="24"/>
          <w:shd w:val="clear" w:color="auto" w:fill="FFFFFF"/>
        </w:rPr>
        <w:t>dětské domovy,</w:t>
      </w:r>
    </w:p>
    <w:p w:rsidR="00BF49DC" w:rsidRPr="00BF49DC" w:rsidRDefault="00BF49DC" w:rsidP="00BF49DC">
      <w:pPr>
        <w:keepNext/>
        <w:numPr>
          <w:ilvl w:val="0"/>
          <w:numId w:val="25"/>
        </w:numPr>
        <w:spacing w:after="0"/>
        <w:contextualSpacing/>
        <w:jc w:val="both"/>
        <w:rPr>
          <w:rFonts w:eastAsia="Calibri" w:cstheme="minorHAnsi"/>
          <w:sz w:val="24"/>
          <w:szCs w:val="24"/>
          <w:shd w:val="clear" w:color="auto" w:fill="FFFFFF"/>
        </w:rPr>
      </w:pPr>
      <w:r w:rsidRPr="00BF49DC">
        <w:rPr>
          <w:rFonts w:eastAsia="Calibri" w:cstheme="minorHAnsi"/>
          <w:sz w:val="24"/>
          <w:szCs w:val="24"/>
          <w:shd w:val="clear" w:color="auto" w:fill="FFFFFF"/>
        </w:rPr>
        <w:t>SOS dětské vesničky,</w:t>
      </w:r>
    </w:p>
    <w:p w:rsidR="00BF49DC" w:rsidRPr="00BF49DC" w:rsidRDefault="00BF49DC" w:rsidP="00BF49DC">
      <w:pPr>
        <w:keepNext/>
        <w:numPr>
          <w:ilvl w:val="0"/>
          <w:numId w:val="25"/>
        </w:numPr>
        <w:spacing w:after="0"/>
        <w:contextualSpacing/>
        <w:jc w:val="both"/>
        <w:rPr>
          <w:rFonts w:eastAsia="Calibri" w:cstheme="minorHAnsi"/>
          <w:sz w:val="24"/>
          <w:szCs w:val="24"/>
          <w:shd w:val="clear" w:color="auto" w:fill="FFFFFF"/>
        </w:rPr>
      </w:pPr>
      <w:r w:rsidRPr="00BF49DC">
        <w:rPr>
          <w:rFonts w:eastAsia="Calibri" w:cstheme="minorHAnsi"/>
          <w:sz w:val="24"/>
          <w:szCs w:val="24"/>
          <w:shd w:val="clear" w:color="auto" w:fill="FFFFFF"/>
        </w:rPr>
        <w:t>držitelé průkazů ZTP, ZTP/P a jejich doprovod,</w:t>
      </w:r>
    </w:p>
    <w:p w:rsidR="00BF49DC" w:rsidRPr="00BF49DC" w:rsidRDefault="00BF49DC" w:rsidP="00BF49DC">
      <w:pPr>
        <w:keepNext/>
        <w:numPr>
          <w:ilvl w:val="0"/>
          <w:numId w:val="25"/>
        </w:numPr>
        <w:spacing w:after="0"/>
        <w:contextualSpacing/>
        <w:jc w:val="both"/>
        <w:rPr>
          <w:rFonts w:eastAsia="Calibri" w:cstheme="minorHAnsi"/>
          <w:sz w:val="24"/>
          <w:szCs w:val="24"/>
          <w:shd w:val="clear" w:color="auto" w:fill="FFFFFF"/>
        </w:rPr>
      </w:pPr>
      <w:r w:rsidRPr="00BF49DC">
        <w:rPr>
          <w:rFonts w:eastAsia="Calibri" w:cstheme="minorHAnsi"/>
          <w:sz w:val="24"/>
          <w:szCs w:val="24"/>
          <w:shd w:val="clear" w:color="auto" w:fill="FFFFFF"/>
        </w:rPr>
        <w:t xml:space="preserve">držitelé karet </w:t>
      </w:r>
      <w:r w:rsidRPr="00BF49DC">
        <w:rPr>
          <w:rFonts w:eastAsia="Calibri" w:cstheme="minorHAnsi"/>
          <w:sz w:val="24"/>
          <w:szCs w:val="24"/>
        </w:rPr>
        <w:t>Mezinárodní rady muzeí (</w:t>
      </w:r>
      <w:r w:rsidRPr="00BF49DC">
        <w:rPr>
          <w:rFonts w:eastAsia="Calibri" w:cstheme="minorHAnsi"/>
          <w:sz w:val="24"/>
          <w:szCs w:val="24"/>
          <w:shd w:val="clear" w:color="auto" w:fill="FFFFFF"/>
        </w:rPr>
        <w:t xml:space="preserve">ICOM), Slovenské </w:t>
      </w:r>
      <w:proofErr w:type="spellStart"/>
      <w:r w:rsidRPr="00BF49DC">
        <w:rPr>
          <w:rFonts w:eastAsia="Calibri" w:cstheme="minorHAnsi"/>
          <w:sz w:val="24"/>
          <w:szCs w:val="24"/>
          <w:shd w:val="clear" w:color="auto" w:fill="FFFFFF"/>
        </w:rPr>
        <w:t>národné</w:t>
      </w:r>
      <w:proofErr w:type="spellEnd"/>
      <w:r w:rsidRPr="00BF49DC">
        <w:rPr>
          <w:rFonts w:eastAsia="Calibri"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BF49DC">
        <w:rPr>
          <w:rFonts w:eastAsia="Calibri" w:cstheme="minorHAnsi"/>
          <w:sz w:val="24"/>
          <w:szCs w:val="24"/>
          <w:shd w:val="clear" w:color="auto" w:fill="FFFFFF"/>
        </w:rPr>
        <w:t>múzeum</w:t>
      </w:r>
      <w:proofErr w:type="spellEnd"/>
      <w:r w:rsidRPr="00BF49DC">
        <w:rPr>
          <w:rFonts w:eastAsia="Calibri" w:cstheme="minorHAnsi"/>
          <w:sz w:val="24"/>
          <w:szCs w:val="24"/>
          <w:shd w:val="clear" w:color="auto" w:fill="FFFFFF"/>
        </w:rPr>
        <w:t xml:space="preserve">, Společnost Národního muzea, Benefit karta GSA – Ministerstva dopravy České republiky, Prague </w:t>
      </w:r>
      <w:proofErr w:type="spellStart"/>
      <w:r w:rsidRPr="00BF49DC">
        <w:rPr>
          <w:rFonts w:eastAsia="Calibri" w:cstheme="minorHAnsi"/>
          <w:sz w:val="24"/>
          <w:szCs w:val="24"/>
          <w:shd w:val="clear" w:color="auto" w:fill="FFFFFF"/>
        </w:rPr>
        <w:t>Card</w:t>
      </w:r>
      <w:proofErr w:type="spellEnd"/>
      <w:r w:rsidRPr="00BF49DC">
        <w:rPr>
          <w:rFonts w:eastAsia="Calibri"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Pr="00BF49DC">
        <w:rPr>
          <w:rFonts w:eastAsia="Calibri" w:cstheme="minorHAnsi"/>
          <w:sz w:val="24"/>
          <w:szCs w:val="24"/>
          <w:shd w:val="clear" w:color="auto" w:fill="FFFFFF"/>
        </w:rPr>
        <w:t>CoolPass</w:t>
      </w:r>
      <w:proofErr w:type="spellEnd"/>
      <w:r w:rsidRPr="00BF49DC">
        <w:rPr>
          <w:rFonts w:eastAsia="Calibri" w:cstheme="minorHAnsi"/>
          <w:sz w:val="24"/>
          <w:szCs w:val="24"/>
          <w:shd w:val="clear" w:color="auto" w:fill="FFFFFF"/>
        </w:rPr>
        <w:t>,</w:t>
      </w:r>
    </w:p>
    <w:p w:rsidR="00BF49DC" w:rsidRPr="00BF49DC" w:rsidRDefault="00BF49DC" w:rsidP="00BF49DC">
      <w:pPr>
        <w:numPr>
          <w:ilvl w:val="0"/>
          <w:numId w:val="25"/>
        </w:numPr>
        <w:spacing w:after="0"/>
        <w:contextualSpacing/>
        <w:jc w:val="both"/>
        <w:rPr>
          <w:rFonts w:eastAsia="Times New Roman" w:cstheme="minorHAnsi"/>
          <w:sz w:val="24"/>
          <w:szCs w:val="24"/>
          <w:lang w:eastAsia="cs-CZ"/>
        </w:rPr>
      </w:pPr>
      <w:bookmarkStart w:id="1" w:name="_Hlk164425862"/>
      <w:r w:rsidRPr="00BF49DC">
        <w:rPr>
          <w:rFonts w:eastAsia="Calibri" w:cstheme="minorHAnsi"/>
          <w:sz w:val="24"/>
          <w:szCs w:val="24"/>
          <w:shd w:val="clear" w:color="auto" w:fill="FFFFFF"/>
        </w:rPr>
        <w:t>držitelé zaměstnanecké karty Ministerstva kultury České republiky a jeho příspěvkových organizací (výhradně pro držitele karty).</w:t>
      </w:r>
    </w:p>
    <w:p w:rsidR="00BF49DC" w:rsidRPr="00BF49DC" w:rsidRDefault="00BF49DC" w:rsidP="00BF49DC">
      <w:pPr>
        <w:spacing w:after="0"/>
        <w:contextualSpacing/>
        <w:jc w:val="both"/>
        <w:rPr>
          <w:rFonts w:eastAsia="Times New Roman" w:cstheme="minorHAnsi"/>
          <w:sz w:val="24"/>
          <w:szCs w:val="24"/>
          <w:lang w:eastAsia="cs-CZ"/>
        </w:rPr>
      </w:pPr>
    </w:p>
    <w:bookmarkEnd w:id="1"/>
    <w:p w:rsidR="00BF49DC" w:rsidRPr="00BF49DC" w:rsidRDefault="00BF49DC" w:rsidP="00BF49DC">
      <w:pPr>
        <w:keepNext/>
        <w:keepLines/>
        <w:spacing w:after="0"/>
        <w:contextualSpacing/>
        <w:jc w:val="both"/>
        <w:outlineLvl w:val="2"/>
        <w:rPr>
          <w:rFonts w:eastAsia="Times New Roman" w:cstheme="minorHAnsi"/>
          <w:b/>
          <w:sz w:val="24"/>
          <w:szCs w:val="24"/>
          <w:lang w:eastAsia="cs-CZ"/>
        </w:rPr>
      </w:pPr>
      <w:r w:rsidRPr="00BF49DC">
        <w:rPr>
          <w:rFonts w:eastAsiaTheme="majorEastAsia" w:cstheme="minorHAnsi"/>
          <w:b/>
          <w:bCs/>
          <w:sz w:val="24"/>
          <w:szCs w:val="24"/>
        </w:rPr>
        <w:t>Snížené vstupné</w:t>
      </w:r>
      <w:r w:rsidRPr="00BF49DC">
        <w:rPr>
          <w:rFonts w:eastAsia="Times New Roman" w:cstheme="minorHAnsi"/>
          <w:b/>
          <w:sz w:val="24"/>
          <w:szCs w:val="24"/>
          <w:lang w:eastAsia="cs-CZ"/>
        </w:rPr>
        <w:t>:</w:t>
      </w:r>
    </w:p>
    <w:p w:rsidR="00BF49DC" w:rsidRPr="00BF49DC" w:rsidRDefault="00BF49DC" w:rsidP="00BF49DC">
      <w:pPr>
        <w:numPr>
          <w:ilvl w:val="0"/>
          <w:numId w:val="23"/>
        </w:numPr>
        <w:spacing w:after="0"/>
        <w:contextualSpacing/>
        <w:jc w:val="both"/>
        <w:rPr>
          <w:rFonts w:eastAsia="Times New Roman" w:cstheme="minorHAnsi"/>
          <w:sz w:val="24"/>
          <w:szCs w:val="24"/>
          <w:lang w:eastAsia="cs-CZ"/>
        </w:rPr>
      </w:pPr>
      <w:r w:rsidRPr="00BF49DC">
        <w:rPr>
          <w:rFonts w:eastAsia="Times New Roman" w:cstheme="minorHAnsi"/>
          <w:sz w:val="24"/>
          <w:szCs w:val="24"/>
          <w:lang w:eastAsia="cs-CZ"/>
        </w:rPr>
        <w:t>senioři nad 65 let,</w:t>
      </w:r>
    </w:p>
    <w:p w:rsidR="00BF49DC" w:rsidRPr="00BF49DC" w:rsidRDefault="00BF49DC" w:rsidP="00BF49DC">
      <w:pPr>
        <w:numPr>
          <w:ilvl w:val="0"/>
          <w:numId w:val="23"/>
        </w:numPr>
        <w:spacing w:after="0"/>
        <w:contextualSpacing/>
        <w:jc w:val="both"/>
        <w:rPr>
          <w:rFonts w:eastAsia="Times New Roman" w:cstheme="minorHAnsi"/>
          <w:sz w:val="24"/>
          <w:szCs w:val="24"/>
          <w:lang w:eastAsia="cs-CZ"/>
        </w:rPr>
      </w:pPr>
      <w:r w:rsidRPr="00BF49DC">
        <w:rPr>
          <w:rFonts w:eastAsia="Times New Roman" w:cstheme="minorHAnsi"/>
          <w:sz w:val="24"/>
          <w:szCs w:val="24"/>
          <w:lang w:eastAsia="cs-CZ"/>
        </w:rPr>
        <w:t>mladiství 15–18 let,</w:t>
      </w:r>
    </w:p>
    <w:p w:rsidR="00BF49DC" w:rsidRPr="00BF49DC" w:rsidRDefault="00BF49DC" w:rsidP="00BF49DC">
      <w:pPr>
        <w:numPr>
          <w:ilvl w:val="0"/>
          <w:numId w:val="23"/>
        </w:numPr>
        <w:spacing w:after="0"/>
        <w:contextualSpacing/>
        <w:jc w:val="both"/>
        <w:rPr>
          <w:rFonts w:eastAsia="Times New Roman" w:cstheme="minorHAnsi"/>
          <w:sz w:val="24"/>
          <w:szCs w:val="24"/>
          <w:lang w:eastAsia="cs-CZ"/>
        </w:rPr>
      </w:pPr>
      <w:r w:rsidRPr="00BF49DC">
        <w:rPr>
          <w:rFonts w:eastAsia="Times New Roman" w:cstheme="minorHAnsi"/>
          <w:sz w:val="24"/>
          <w:szCs w:val="24"/>
          <w:lang w:eastAsia="cs-CZ"/>
        </w:rPr>
        <w:t>držitelé průkazů ISIC a ITIC,</w:t>
      </w:r>
    </w:p>
    <w:p w:rsidR="00BF49DC" w:rsidRPr="00BF49DC" w:rsidRDefault="00BF49DC" w:rsidP="00BF49DC">
      <w:pPr>
        <w:numPr>
          <w:ilvl w:val="0"/>
          <w:numId w:val="23"/>
        </w:numPr>
        <w:spacing w:after="0"/>
        <w:contextualSpacing/>
        <w:jc w:val="both"/>
        <w:rPr>
          <w:rFonts w:eastAsia="Times New Roman" w:cstheme="minorHAnsi"/>
          <w:sz w:val="24"/>
          <w:szCs w:val="24"/>
          <w:lang w:eastAsia="cs-CZ"/>
        </w:rPr>
      </w:pPr>
      <w:r w:rsidRPr="00BF49DC">
        <w:rPr>
          <w:rFonts w:eastAsia="Times New Roman" w:cstheme="minorHAnsi"/>
          <w:sz w:val="24"/>
          <w:szCs w:val="24"/>
          <w:lang w:eastAsia="cs-CZ"/>
        </w:rPr>
        <w:lastRenderedPageBreak/>
        <w:t>studenti středních a vysokých škol (do 26 let) po předložení studijního průkazu.</w:t>
      </w:r>
    </w:p>
    <w:p w:rsidR="00BF49DC" w:rsidRPr="00BF49DC" w:rsidRDefault="00BF49DC" w:rsidP="00BF49DC">
      <w:pPr>
        <w:spacing w:after="0"/>
        <w:contextualSpacing/>
        <w:jc w:val="both"/>
        <w:rPr>
          <w:rFonts w:eastAsia="Times New Roman" w:cstheme="minorHAnsi"/>
          <w:b/>
          <w:sz w:val="24"/>
          <w:szCs w:val="24"/>
          <w:lang w:eastAsia="cs-CZ"/>
        </w:rPr>
      </w:pPr>
    </w:p>
    <w:p w:rsidR="00BF49DC" w:rsidRPr="00BF49DC" w:rsidRDefault="00BF49DC" w:rsidP="00BF49DC">
      <w:pPr>
        <w:keepNext/>
        <w:keepLines/>
        <w:spacing w:after="0"/>
        <w:contextualSpacing/>
        <w:jc w:val="both"/>
        <w:outlineLvl w:val="2"/>
        <w:rPr>
          <w:rFonts w:eastAsia="Times New Roman" w:cstheme="minorHAnsi"/>
          <w:b/>
          <w:sz w:val="24"/>
          <w:szCs w:val="24"/>
          <w:lang w:eastAsia="cs-CZ"/>
        </w:rPr>
      </w:pPr>
      <w:r w:rsidRPr="00BF49DC">
        <w:rPr>
          <w:rFonts w:eastAsia="Times New Roman" w:cstheme="minorHAnsi"/>
          <w:b/>
          <w:sz w:val="24"/>
          <w:szCs w:val="24"/>
          <w:lang w:eastAsia="cs-CZ"/>
        </w:rPr>
        <w:t>Zvláštní vstupné:</w:t>
      </w:r>
    </w:p>
    <w:p w:rsidR="00BF49DC" w:rsidRPr="00BF49DC" w:rsidRDefault="00BF49DC" w:rsidP="00BF49DC">
      <w:pPr>
        <w:numPr>
          <w:ilvl w:val="0"/>
          <w:numId w:val="24"/>
        </w:numPr>
        <w:spacing w:after="0"/>
        <w:ind w:left="714" w:hanging="357"/>
        <w:contextualSpacing/>
        <w:jc w:val="both"/>
        <w:rPr>
          <w:rFonts w:eastAsia="Times New Roman" w:cstheme="minorHAnsi"/>
          <w:sz w:val="24"/>
          <w:szCs w:val="24"/>
          <w:lang w:eastAsia="cs-CZ"/>
        </w:rPr>
      </w:pPr>
      <w:r w:rsidRPr="00BF49DC">
        <w:rPr>
          <w:rFonts w:eastAsia="Times New Roman" w:cstheme="minorHAnsi"/>
          <w:sz w:val="24"/>
          <w:szCs w:val="24"/>
          <w:lang w:eastAsia="cs-CZ"/>
        </w:rPr>
        <w:t>organizované školní skupiny (pedagogický doprovod zdarma – nejvýše tři osoby).</w:t>
      </w:r>
    </w:p>
    <w:p w:rsidR="00BF49DC" w:rsidRPr="00BF49DC" w:rsidRDefault="00BF49DC" w:rsidP="00BF49DC">
      <w:pPr>
        <w:spacing w:after="0"/>
        <w:contextualSpacing/>
        <w:jc w:val="both"/>
        <w:rPr>
          <w:rFonts w:eastAsia="Calibri" w:cstheme="minorHAnsi"/>
          <w:b/>
          <w:sz w:val="24"/>
          <w:szCs w:val="24"/>
        </w:rPr>
      </w:pPr>
    </w:p>
    <w:p w:rsidR="00BF49DC" w:rsidRPr="00BF49DC" w:rsidRDefault="00BF49DC" w:rsidP="00BF49DC">
      <w:pPr>
        <w:keepNext/>
        <w:keepLines/>
        <w:spacing w:after="0"/>
        <w:contextualSpacing/>
        <w:jc w:val="both"/>
        <w:outlineLvl w:val="2"/>
        <w:rPr>
          <w:rFonts w:eastAsiaTheme="majorEastAsia" w:cstheme="minorHAnsi"/>
          <w:b/>
          <w:sz w:val="24"/>
          <w:szCs w:val="24"/>
        </w:rPr>
      </w:pPr>
      <w:r w:rsidRPr="00BF49DC">
        <w:rPr>
          <w:rFonts w:eastAsiaTheme="majorEastAsia" w:cstheme="minorHAnsi"/>
          <w:b/>
          <w:sz w:val="24"/>
          <w:szCs w:val="24"/>
        </w:rPr>
        <w:t>Volný vstup do objektů Národního muzea v roce 2024 (mimo objekty, které jsou v těchto dnech v týdnu běžně uzavřeny):</w:t>
      </w:r>
    </w:p>
    <w:p w:rsidR="00BF49DC" w:rsidRPr="00BF49DC" w:rsidRDefault="00BF49DC" w:rsidP="00BF49DC">
      <w:pPr>
        <w:numPr>
          <w:ilvl w:val="0"/>
          <w:numId w:val="35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sobota 18. května – Mezinárodní den muzeí,</w:t>
      </w:r>
    </w:p>
    <w:p w:rsidR="00BF49DC" w:rsidRPr="00BF49DC" w:rsidRDefault="00BF49DC" w:rsidP="00BF49DC">
      <w:pPr>
        <w:numPr>
          <w:ilvl w:val="0"/>
          <w:numId w:val="35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sobota 1. června – Mezinárodní den dětí,</w:t>
      </w:r>
    </w:p>
    <w:p w:rsidR="00BF49DC" w:rsidRPr="00BF49DC" w:rsidRDefault="00BF49DC" w:rsidP="00BF49DC">
      <w:pPr>
        <w:numPr>
          <w:ilvl w:val="0"/>
          <w:numId w:val="35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pondělí 28. října – Den vzniku samostatného československého státu,</w:t>
      </w:r>
    </w:p>
    <w:p w:rsidR="00BF49DC" w:rsidRPr="00BF49DC" w:rsidRDefault="00BF49DC" w:rsidP="00BF49DC">
      <w:pPr>
        <w:numPr>
          <w:ilvl w:val="0"/>
          <w:numId w:val="35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neděle 17. listopadu – Den boje za svobodu a demokracii.</w:t>
      </w:r>
    </w:p>
    <w:p w:rsidR="00BF49DC" w:rsidRPr="00BF49DC" w:rsidRDefault="00BF49DC" w:rsidP="00BF49DC">
      <w:pPr>
        <w:spacing w:after="0"/>
        <w:contextualSpacing/>
        <w:jc w:val="both"/>
        <w:rPr>
          <w:rFonts w:eastAsia="Calibri" w:cstheme="minorHAnsi"/>
          <w:b/>
          <w:sz w:val="24"/>
          <w:szCs w:val="24"/>
        </w:rPr>
      </w:pPr>
    </w:p>
    <w:p w:rsidR="00BF49DC" w:rsidRPr="00BF49DC" w:rsidRDefault="00BF49DC" w:rsidP="00BF49DC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:rsidR="00BF49DC" w:rsidRPr="00BF49DC" w:rsidRDefault="00BF49DC" w:rsidP="00BF49DC">
      <w:pPr>
        <w:keepNext/>
        <w:keepLines/>
        <w:spacing w:after="0"/>
        <w:contextualSpacing/>
        <w:jc w:val="both"/>
        <w:outlineLvl w:val="1"/>
        <w:rPr>
          <w:rFonts w:eastAsiaTheme="majorEastAsia" w:cstheme="minorHAnsi"/>
          <w:b/>
          <w:sz w:val="24"/>
          <w:szCs w:val="24"/>
          <w:u w:val="single"/>
        </w:rPr>
      </w:pPr>
      <w:r w:rsidRPr="00BF49DC">
        <w:rPr>
          <w:rFonts w:eastAsiaTheme="majorEastAsia" w:cstheme="minorHAnsi"/>
          <w:b/>
          <w:sz w:val="24"/>
          <w:szCs w:val="24"/>
          <w:u w:val="single"/>
        </w:rPr>
        <w:t>Moravské zemské muzeum</w:t>
      </w:r>
    </w:p>
    <w:p w:rsidR="00BF49DC" w:rsidRPr="00BF49DC" w:rsidRDefault="00BF49DC" w:rsidP="00BF49DC">
      <w:pPr>
        <w:keepNext/>
        <w:spacing w:after="0"/>
        <w:contextualSpacing/>
        <w:jc w:val="both"/>
        <w:rPr>
          <w:rFonts w:eastAsia="Calibri" w:cstheme="minorHAnsi"/>
          <w:sz w:val="24"/>
          <w:szCs w:val="24"/>
        </w:rPr>
      </w:pPr>
    </w:p>
    <w:p w:rsidR="00BF49DC" w:rsidRPr="00BF49DC" w:rsidRDefault="00BF49DC" w:rsidP="00BF49DC">
      <w:pPr>
        <w:keepNext/>
        <w:keepLines/>
        <w:shd w:val="clear" w:color="auto" w:fill="FFFFFF"/>
        <w:spacing w:after="0"/>
        <w:contextualSpacing/>
        <w:jc w:val="both"/>
        <w:outlineLvl w:val="2"/>
        <w:rPr>
          <w:rFonts w:eastAsiaTheme="majorEastAsia" w:cstheme="minorHAnsi"/>
          <w:sz w:val="24"/>
          <w:szCs w:val="24"/>
        </w:rPr>
      </w:pPr>
      <w:r w:rsidRPr="00BF49DC">
        <w:rPr>
          <w:rFonts w:eastAsiaTheme="majorEastAsia" w:cstheme="minorHAnsi"/>
          <w:b/>
          <w:bCs/>
          <w:sz w:val="24"/>
          <w:szCs w:val="24"/>
        </w:rPr>
        <w:t>Volné vstupné:</w:t>
      </w:r>
    </w:p>
    <w:p w:rsidR="00BF49DC" w:rsidRPr="00BF49DC" w:rsidRDefault="00BF49DC" w:rsidP="00BF49DC">
      <w:pPr>
        <w:keepNext/>
        <w:numPr>
          <w:ilvl w:val="0"/>
          <w:numId w:val="16"/>
        </w:numPr>
        <w:shd w:val="clear" w:color="auto" w:fill="FFFFFF"/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děti do 3 let,</w:t>
      </w:r>
    </w:p>
    <w:p w:rsidR="00BF49DC" w:rsidRPr="00BF49DC" w:rsidRDefault="00BF49DC" w:rsidP="00BF49DC">
      <w:pPr>
        <w:keepNext/>
        <w:numPr>
          <w:ilvl w:val="0"/>
          <w:numId w:val="16"/>
        </w:numPr>
        <w:shd w:val="clear" w:color="auto" w:fill="FFFFFF"/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držitelé průkazů ZTP a ZTP/P a jejich doprovod,</w:t>
      </w:r>
    </w:p>
    <w:p w:rsidR="00BF49DC" w:rsidRPr="00BF49DC" w:rsidRDefault="00BF49DC" w:rsidP="00BF49DC">
      <w:pPr>
        <w:keepNext/>
        <w:numPr>
          <w:ilvl w:val="0"/>
          <w:numId w:val="16"/>
        </w:numPr>
        <w:shd w:val="clear" w:color="auto" w:fill="FFFFFF"/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 xml:space="preserve">držitelé průkazů Mezinárodní rady muzeí (ICOM), Asociace muzeí a galerií České republiky (AMG), </w:t>
      </w:r>
      <w:proofErr w:type="spellStart"/>
      <w:r w:rsidRPr="00BF49DC">
        <w:rPr>
          <w:rFonts w:eastAsia="Calibri" w:cstheme="minorHAnsi"/>
          <w:sz w:val="24"/>
          <w:szCs w:val="24"/>
        </w:rPr>
        <w:t>Zväzu</w:t>
      </w:r>
      <w:proofErr w:type="spellEnd"/>
      <w:r w:rsidRPr="00BF49DC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BF49DC">
        <w:rPr>
          <w:rFonts w:eastAsia="Calibri" w:cstheme="minorHAnsi"/>
          <w:sz w:val="24"/>
          <w:szCs w:val="24"/>
        </w:rPr>
        <w:t>múzeí</w:t>
      </w:r>
      <w:proofErr w:type="spellEnd"/>
      <w:r w:rsidRPr="00BF49DC">
        <w:rPr>
          <w:rFonts w:eastAsia="Calibri" w:cstheme="minorHAnsi"/>
          <w:sz w:val="24"/>
          <w:szCs w:val="24"/>
        </w:rPr>
        <w:t xml:space="preserve"> na Slovensku, držitelé průkazky International </w:t>
      </w:r>
      <w:proofErr w:type="spellStart"/>
      <w:r w:rsidRPr="00BF49DC">
        <w:rPr>
          <w:rFonts w:eastAsia="Calibri" w:cstheme="minorHAnsi"/>
          <w:sz w:val="24"/>
          <w:szCs w:val="24"/>
        </w:rPr>
        <w:t>Council</w:t>
      </w:r>
      <w:proofErr w:type="spellEnd"/>
      <w:r w:rsidRPr="00BF49DC">
        <w:rPr>
          <w:rFonts w:eastAsia="Calibri" w:cstheme="minorHAnsi"/>
          <w:sz w:val="24"/>
          <w:szCs w:val="24"/>
        </w:rPr>
        <w:t xml:space="preserve"> on </w:t>
      </w:r>
      <w:proofErr w:type="spellStart"/>
      <w:r w:rsidRPr="00BF49DC">
        <w:rPr>
          <w:rFonts w:eastAsia="Calibri" w:cstheme="minorHAnsi"/>
          <w:sz w:val="24"/>
          <w:szCs w:val="24"/>
        </w:rPr>
        <w:t>Monuments</w:t>
      </w:r>
      <w:proofErr w:type="spellEnd"/>
      <w:r w:rsidRPr="00BF49DC">
        <w:rPr>
          <w:rFonts w:eastAsia="Calibri" w:cstheme="minorHAnsi"/>
          <w:sz w:val="24"/>
          <w:szCs w:val="24"/>
        </w:rPr>
        <w:t xml:space="preserve"> and </w:t>
      </w:r>
      <w:proofErr w:type="spellStart"/>
      <w:r w:rsidRPr="00BF49DC">
        <w:rPr>
          <w:rFonts w:eastAsia="Calibri" w:cstheme="minorHAnsi"/>
          <w:sz w:val="24"/>
          <w:szCs w:val="24"/>
        </w:rPr>
        <w:t>Sites</w:t>
      </w:r>
      <w:proofErr w:type="spellEnd"/>
      <w:r w:rsidRPr="00BF49DC">
        <w:rPr>
          <w:rFonts w:eastAsia="Calibri" w:cstheme="minorHAnsi"/>
          <w:sz w:val="24"/>
          <w:szCs w:val="24"/>
        </w:rPr>
        <w:t xml:space="preserve"> (ICOMOS), Rady galerií Slovenska, Rady galerií ČR, Slovenského komitétu ICOM (SK ICOM), Československé obce legionářské, o. s.,</w:t>
      </w:r>
    </w:p>
    <w:p w:rsidR="00BF49DC" w:rsidRPr="00BF49DC" w:rsidRDefault="00BF49DC" w:rsidP="00BF49DC">
      <w:pPr>
        <w:numPr>
          <w:ilvl w:val="0"/>
          <w:numId w:val="16"/>
        </w:numPr>
        <w:shd w:val="clear" w:color="auto" w:fill="FFFFFF"/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pracovníci sdělovacích prostředků po předložení zaměstnanecké karty,</w:t>
      </w:r>
    </w:p>
    <w:p w:rsidR="00BF49DC" w:rsidRPr="00BF49DC" w:rsidRDefault="00BF49DC" w:rsidP="00BF49DC">
      <w:pPr>
        <w:numPr>
          <w:ilvl w:val="0"/>
          <w:numId w:val="16"/>
        </w:numPr>
        <w:shd w:val="clear" w:color="auto" w:fill="FFFFFF"/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pedagogický doprovod školních skupin za těchto podmínek: skupinu tvoří minimálně deseti dětí v doprovodu nejvýše dvou dospělých osob, další osoby platí základní vstupné,</w:t>
      </w:r>
    </w:p>
    <w:p w:rsidR="00BF49DC" w:rsidRPr="00BF49DC" w:rsidRDefault="00BF49DC" w:rsidP="00BF49DC">
      <w:pPr>
        <w:numPr>
          <w:ilvl w:val="0"/>
          <w:numId w:val="16"/>
        </w:numPr>
        <w:shd w:val="clear" w:color="auto" w:fill="FFFFFF"/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držitelé volné vstupenky Moravského zemského muzea,</w:t>
      </w:r>
    </w:p>
    <w:p w:rsidR="00BF49DC" w:rsidRPr="00BF49DC" w:rsidRDefault="00BF49DC" w:rsidP="00BF49DC">
      <w:pPr>
        <w:numPr>
          <w:ilvl w:val="0"/>
          <w:numId w:val="16"/>
        </w:numPr>
        <w:shd w:val="clear" w:color="auto" w:fill="FFFFFF"/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držitelé S-karty Moravského zemského muzea (volný vstup pro emeritní pracovníky muzea),</w:t>
      </w:r>
    </w:p>
    <w:p w:rsidR="00BF49DC" w:rsidRPr="00BF49DC" w:rsidRDefault="00BF49DC" w:rsidP="00BF49DC">
      <w:pPr>
        <w:numPr>
          <w:ilvl w:val="0"/>
          <w:numId w:val="16"/>
        </w:numPr>
        <w:shd w:val="clear" w:color="auto" w:fill="FFFFFF"/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držitelé zaměstnanecké karty s nálepkou s QR kódem Ministerstva kultury České republiky a jeho příspěvkových organizací; volný vstup je poskytován pouze držiteli nálepky s QR kódem.</w:t>
      </w:r>
    </w:p>
    <w:p w:rsidR="00BF49DC" w:rsidRPr="00BF49DC" w:rsidRDefault="00BF49DC" w:rsidP="00BF49DC">
      <w:pPr>
        <w:spacing w:after="0"/>
        <w:contextualSpacing/>
        <w:jc w:val="both"/>
        <w:rPr>
          <w:rFonts w:eastAsia="Calibri" w:cstheme="minorHAnsi"/>
          <w:sz w:val="24"/>
          <w:szCs w:val="24"/>
        </w:rPr>
      </w:pPr>
    </w:p>
    <w:p w:rsidR="00BF49DC" w:rsidRPr="00BF49DC" w:rsidRDefault="00BF49DC" w:rsidP="00BF49DC">
      <w:pPr>
        <w:keepNext/>
        <w:keepLines/>
        <w:shd w:val="clear" w:color="auto" w:fill="FFFFFF"/>
        <w:spacing w:after="0"/>
        <w:contextualSpacing/>
        <w:jc w:val="both"/>
        <w:outlineLvl w:val="2"/>
        <w:rPr>
          <w:rFonts w:eastAsiaTheme="majorEastAsia" w:cstheme="minorHAnsi"/>
          <w:sz w:val="24"/>
          <w:szCs w:val="24"/>
          <w:lang w:eastAsia="cs-CZ"/>
        </w:rPr>
      </w:pPr>
      <w:r w:rsidRPr="00BF49DC">
        <w:rPr>
          <w:rFonts w:eastAsiaTheme="majorEastAsia" w:cstheme="minorHAnsi"/>
          <w:b/>
          <w:bCs/>
          <w:sz w:val="24"/>
          <w:szCs w:val="24"/>
        </w:rPr>
        <w:t>Snížené vstupné:</w:t>
      </w:r>
    </w:p>
    <w:p w:rsidR="00BF49DC" w:rsidRPr="00BF49DC" w:rsidRDefault="00BF49DC" w:rsidP="00BF49DC">
      <w:pPr>
        <w:numPr>
          <w:ilvl w:val="0"/>
          <w:numId w:val="14"/>
        </w:numPr>
        <w:shd w:val="clear" w:color="auto" w:fill="FFFFFF"/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děti od 3 do 15 let,</w:t>
      </w:r>
    </w:p>
    <w:p w:rsidR="00BF49DC" w:rsidRPr="00BF49DC" w:rsidRDefault="00BF49DC" w:rsidP="00BF49DC">
      <w:pPr>
        <w:numPr>
          <w:ilvl w:val="0"/>
          <w:numId w:val="14"/>
        </w:numPr>
        <w:shd w:val="clear" w:color="auto" w:fill="FFFFFF"/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studenti středních a vysokých škol po předložení průkazu,</w:t>
      </w:r>
    </w:p>
    <w:p w:rsidR="00BF49DC" w:rsidRPr="00BF49DC" w:rsidRDefault="00BF49DC" w:rsidP="00BF49DC">
      <w:pPr>
        <w:numPr>
          <w:ilvl w:val="0"/>
          <w:numId w:val="14"/>
        </w:numPr>
        <w:shd w:val="clear" w:color="auto" w:fill="FFFFFF"/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senioři od 60 let,</w:t>
      </w:r>
    </w:p>
    <w:p w:rsidR="00BF49DC" w:rsidRPr="00BF49DC" w:rsidRDefault="00BF49DC" w:rsidP="00BF49DC">
      <w:pPr>
        <w:numPr>
          <w:ilvl w:val="0"/>
          <w:numId w:val="14"/>
        </w:numPr>
        <w:shd w:val="clear" w:color="auto" w:fill="FFFFFF"/>
        <w:spacing w:after="0"/>
        <w:ind w:left="714" w:hanging="357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držitelé Karty mládeže, ISIC, ITIC a členové Českého svazu ochránců přírody (jen do expozice Fauna Moravy a do zámku v Budišově).</w:t>
      </w:r>
    </w:p>
    <w:p w:rsidR="00BF49DC" w:rsidRPr="00BF49DC" w:rsidRDefault="00BF49DC" w:rsidP="00BF49DC">
      <w:pPr>
        <w:spacing w:after="0"/>
        <w:contextualSpacing/>
        <w:jc w:val="both"/>
        <w:rPr>
          <w:rFonts w:eastAsia="Calibri" w:cstheme="minorHAnsi"/>
          <w:sz w:val="24"/>
          <w:szCs w:val="24"/>
        </w:rPr>
      </w:pPr>
    </w:p>
    <w:p w:rsidR="00BF49DC" w:rsidRPr="00BF49DC" w:rsidRDefault="00BF49DC" w:rsidP="00BF49DC">
      <w:pPr>
        <w:keepNext/>
        <w:keepLines/>
        <w:shd w:val="clear" w:color="auto" w:fill="FFFFFF"/>
        <w:spacing w:after="0"/>
        <w:contextualSpacing/>
        <w:jc w:val="both"/>
        <w:outlineLvl w:val="2"/>
        <w:rPr>
          <w:rFonts w:eastAsiaTheme="majorEastAsia" w:cstheme="minorHAnsi"/>
          <w:b/>
          <w:bCs/>
          <w:sz w:val="24"/>
          <w:szCs w:val="24"/>
        </w:rPr>
      </w:pPr>
      <w:r w:rsidRPr="00BF49DC">
        <w:rPr>
          <w:rFonts w:eastAsiaTheme="majorEastAsia" w:cstheme="minorHAnsi"/>
          <w:b/>
          <w:bCs/>
          <w:sz w:val="24"/>
          <w:szCs w:val="24"/>
        </w:rPr>
        <w:t>Rodinné vstupné:</w:t>
      </w:r>
    </w:p>
    <w:p w:rsidR="00BF49DC" w:rsidRPr="00BF49DC" w:rsidRDefault="00BF49DC" w:rsidP="00BF49DC">
      <w:pPr>
        <w:numPr>
          <w:ilvl w:val="0"/>
          <w:numId w:val="64"/>
        </w:numPr>
        <w:spacing w:after="0"/>
        <w:ind w:left="714" w:hanging="357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platí pro dvě dospělé a nejvýše tři děti do 15 let.</w:t>
      </w:r>
    </w:p>
    <w:p w:rsidR="00BF49DC" w:rsidRPr="00BF49DC" w:rsidRDefault="00BF49DC" w:rsidP="00BF49DC">
      <w:pPr>
        <w:spacing w:after="0"/>
        <w:contextualSpacing/>
        <w:jc w:val="both"/>
        <w:rPr>
          <w:rFonts w:eastAsia="Calibri" w:cstheme="minorHAnsi"/>
          <w:sz w:val="24"/>
          <w:szCs w:val="24"/>
        </w:rPr>
      </w:pPr>
    </w:p>
    <w:p w:rsidR="00BF49DC" w:rsidRPr="00BF49DC" w:rsidRDefault="00BF49DC" w:rsidP="00BF49DC">
      <w:pPr>
        <w:keepNext/>
        <w:keepLines/>
        <w:shd w:val="clear" w:color="auto" w:fill="FFFFFF"/>
        <w:spacing w:after="0"/>
        <w:contextualSpacing/>
        <w:jc w:val="both"/>
        <w:outlineLvl w:val="2"/>
        <w:rPr>
          <w:rFonts w:eastAsiaTheme="majorEastAsia" w:cstheme="minorHAnsi"/>
          <w:sz w:val="24"/>
          <w:szCs w:val="24"/>
        </w:rPr>
      </w:pPr>
      <w:r w:rsidRPr="00BF49DC">
        <w:rPr>
          <w:rFonts w:eastAsiaTheme="majorEastAsia" w:cstheme="minorHAnsi"/>
          <w:b/>
          <w:bCs/>
          <w:sz w:val="24"/>
          <w:szCs w:val="24"/>
        </w:rPr>
        <w:t>Další slevy:</w:t>
      </w:r>
    </w:p>
    <w:p w:rsidR="00BF49DC" w:rsidRPr="00BF49DC" w:rsidRDefault="00BF49DC" w:rsidP="00BF49DC">
      <w:pPr>
        <w:numPr>
          <w:ilvl w:val="0"/>
          <w:numId w:val="15"/>
        </w:numPr>
        <w:shd w:val="clear" w:color="auto" w:fill="FFFFFF"/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po předložení platné předplatní (měsíční, čtvrtletní nebo roční) jízdenky Integrovaného dopravního systému Jihomoravského kraje (včetně jízdenek v mobilní aplikaci Poseidon) poskytuje Moravské zemské muzeum třetinovou slevu na plné vstupné do všech objektů muzea,</w:t>
      </w:r>
    </w:p>
    <w:p w:rsidR="00BF49DC" w:rsidRPr="00BF49DC" w:rsidRDefault="00BF49DC" w:rsidP="00BF49DC">
      <w:pPr>
        <w:numPr>
          <w:ilvl w:val="0"/>
          <w:numId w:val="15"/>
        </w:numPr>
        <w:shd w:val="clear" w:color="auto" w:fill="FFFFFF"/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 xml:space="preserve">pro držitele karty </w:t>
      </w:r>
      <w:hyperlink r:id="rId5" w:tgtFrame="_blank" w:tooltip="Opens external link in new window" w:history="1">
        <w:proofErr w:type="spellStart"/>
        <w:r w:rsidRPr="00BF49DC">
          <w:rPr>
            <w:rFonts w:eastAsia="Calibri" w:cstheme="minorHAnsi"/>
            <w:sz w:val="24"/>
            <w:szCs w:val="24"/>
            <w:u w:val="single"/>
          </w:rPr>
          <w:t>Brnopas</w:t>
        </w:r>
        <w:proofErr w:type="spellEnd"/>
      </w:hyperlink>
      <w:r w:rsidRPr="00BF49DC">
        <w:rPr>
          <w:rFonts w:eastAsia="Calibri" w:cstheme="minorHAnsi"/>
          <w:sz w:val="24"/>
          <w:szCs w:val="24"/>
        </w:rPr>
        <w:t xml:space="preserve"> sleva 30 % z ceny plného vstupného v </w:t>
      </w:r>
      <w:proofErr w:type="spellStart"/>
      <w:r w:rsidRPr="00BF49DC">
        <w:rPr>
          <w:rFonts w:eastAsia="Calibri" w:cstheme="minorHAnsi"/>
          <w:sz w:val="24"/>
          <w:szCs w:val="24"/>
        </w:rPr>
        <w:t>Dietrichsteinském</w:t>
      </w:r>
      <w:proofErr w:type="spellEnd"/>
      <w:r w:rsidRPr="00BF49DC">
        <w:rPr>
          <w:rFonts w:eastAsia="Calibri" w:cstheme="minorHAnsi"/>
          <w:sz w:val="24"/>
          <w:szCs w:val="24"/>
        </w:rPr>
        <w:t xml:space="preserve"> paláci, Biskupském dvoře a Pavilonu </w:t>
      </w:r>
      <w:proofErr w:type="spellStart"/>
      <w:r w:rsidRPr="00BF49DC">
        <w:rPr>
          <w:rFonts w:eastAsia="Calibri" w:cstheme="minorHAnsi"/>
          <w:sz w:val="24"/>
          <w:szCs w:val="24"/>
        </w:rPr>
        <w:t>Anthropos</w:t>
      </w:r>
      <w:proofErr w:type="spellEnd"/>
      <w:r w:rsidRPr="00BF49DC">
        <w:rPr>
          <w:rFonts w:eastAsia="Calibri" w:cstheme="minorHAnsi"/>
          <w:sz w:val="24"/>
          <w:szCs w:val="24"/>
        </w:rPr>
        <w:t>.</w:t>
      </w:r>
    </w:p>
    <w:p w:rsidR="00BF49DC" w:rsidRPr="00BF49DC" w:rsidRDefault="00BF49DC" w:rsidP="00BF49DC">
      <w:pPr>
        <w:shd w:val="clear" w:color="auto" w:fill="FFFFFF"/>
        <w:spacing w:after="0"/>
        <w:contextualSpacing/>
        <w:jc w:val="both"/>
        <w:rPr>
          <w:rFonts w:eastAsia="Calibri" w:cstheme="minorHAnsi"/>
          <w:sz w:val="24"/>
          <w:szCs w:val="24"/>
        </w:rPr>
      </w:pPr>
    </w:p>
    <w:p w:rsidR="00BF49DC" w:rsidRPr="00BF49DC" w:rsidRDefault="00BF49DC" w:rsidP="00BF49DC">
      <w:pPr>
        <w:keepNext/>
        <w:keepLines/>
        <w:spacing w:after="0"/>
        <w:contextualSpacing/>
        <w:jc w:val="both"/>
        <w:outlineLvl w:val="2"/>
        <w:rPr>
          <w:rFonts w:eastAsiaTheme="majorEastAsia" w:cstheme="minorHAnsi"/>
          <w:sz w:val="24"/>
          <w:szCs w:val="24"/>
        </w:rPr>
      </w:pPr>
      <w:r w:rsidRPr="00BF49DC">
        <w:rPr>
          <w:rFonts w:eastAsiaTheme="majorEastAsia" w:cstheme="minorHAnsi"/>
          <w:b/>
          <w:bCs/>
          <w:sz w:val="24"/>
          <w:szCs w:val="24"/>
        </w:rPr>
        <w:t>Volné vstupy do vybraných objektů a pro vybrané skupiny návštěvníků:</w:t>
      </w:r>
    </w:p>
    <w:p w:rsidR="00BF49DC" w:rsidRPr="00BF49DC" w:rsidRDefault="00BF49DC" w:rsidP="00BF49DC">
      <w:pPr>
        <w:numPr>
          <w:ilvl w:val="0"/>
          <w:numId w:val="36"/>
        </w:numPr>
        <w:shd w:val="clear" w:color="auto" w:fill="FFFFFF"/>
        <w:spacing w:after="0"/>
        <w:contextualSpacing/>
        <w:jc w:val="both"/>
        <w:rPr>
          <w:rFonts w:eastAsia="Times New Roman" w:cstheme="minorHAnsi"/>
          <w:sz w:val="24"/>
          <w:szCs w:val="24"/>
          <w:lang w:eastAsia="cs-CZ"/>
        </w:rPr>
      </w:pPr>
      <w:r w:rsidRPr="00BF49DC">
        <w:rPr>
          <w:rFonts w:eastAsia="Times New Roman" w:cstheme="minorHAnsi"/>
          <w:sz w:val="24"/>
          <w:szCs w:val="24"/>
          <w:lang w:eastAsia="cs-CZ"/>
        </w:rPr>
        <w:t xml:space="preserve">úterý 1. října – Mezinárodní den seniorů – volný vstup do všech objektů </w:t>
      </w:r>
      <w:r w:rsidRPr="00BF49DC">
        <w:rPr>
          <w:rFonts w:eastAsia="Calibri" w:cstheme="minorHAnsi"/>
          <w:sz w:val="24"/>
          <w:szCs w:val="24"/>
        </w:rPr>
        <w:t>Moravského zemského muzea</w:t>
      </w:r>
      <w:r w:rsidRPr="00BF49DC">
        <w:rPr>
          <w:rFonts w:eastAsia="Times New Roman" w:cstheme="minorHAnsi"/>
          <w:sz w:val="24"/>
          <w:szCs w:val="24"/>
          <w:lang w:eastAsia="cs-CZ"/>
        </w:rPr>
        <w:t xml:space="preserve"> pro seniory (dosažení věku 65 let a více),</w:t>
      </w:r>
    </w:p>
    <w:p w:rsidR="00BF49DC" w:rsidRPr="00BF49DC" w:rsidRDefault="00BF49DC" w:rsidP="00BF49DC">
      <w:pPr>
        <w:numPr>
          <w:ilvl w:val="0"/>
          <w:numId w:val="36"/>
        </w:numPr>
        <w:shd w:val="clear" w:color="auto" w:fill="FFFFFF"/>
        <w:spacing w:after="0"/>
        <w:contextualSpacing/>
        <w:jc w:val="both"/>
        <w:rPr>
          <w:rFonts w:eastAsia="Times New Roman" w:cstheme="minorHAnsi"/>
          <w:sz w:val="24"/>
          <w:szCs w:val="24"/>
          <w:lang w:eastAsia="cs-CZ"/>
        </w:rPr>
      </w:pPr>
      <w:r w:rsidRPr="00BF49DC">
        <w:rPr>
          <w:rFonts w:eastAsia="Times New Roman" w:cstheme="minorHAnsi"/>
          <w:sz w:val="24"/>
          <w:szCs w:val="24"/>
          <w:lang w:eastAsia="cs-CZ"/>
        </w:rPr>
        <w:t xml:space="preserve">čtvrtek 5. prosince – Mezinárodní den dobrovolníků – volný vstup do všech objektů </w:t>
      </w:r>
      <w:r w:rsidRPr="00BF49DC">
        <w:rPr>
          <w:rFonts w:eastAsia="Calibri" w:cstheme="minorHAnsi"/>
          <w:sz w:val="24"/>
          <w:szCs w:val="24"/>
        </w:rPr>
        <w:t>Moravského zemského muzea</w:t>
      </w:r>
      <w:r w:rsidRPr="00BF49DC">
        <w:rPr>
          <w:rFonts w:eastAsia="Times New Roman" w:cstheme="minorHAnsi"/>
          <w:sz w:val="24"/>
          <w:szCs w:val="24"/>
          <w:lang w:eastAsia="cs-CZ"/>
        </w:rPr>
        <w:t xml:space="preserve"> pro dobrovolníky Moravského zemského muzea v daném kalendářním roce,</w:t>
      </w:r>
    </w:p>
    <w:p w:rsidR="00BF49DC" w:rsidRPr="00BF49DC" w:rsidRDefault="00BF49DC" w:rsidP="00BF49DC">
      <w:pPr>
        <w:numPr>
          <w:ilvl w:val="0"/>
          <w:numId w:val="36"/>
        </w:numPr>
        <w:shd w:val="clear" w:color="auto" w:fill="FFFFFF"/>
        <w:spacing w:after="0"/>
        <w:contextualSpacing/>
        <w:jc w:val="both"/>
        <w:rPr>
          <w:rFonts w:eastAsia="Times New Roman" w:cstheme="minorHAnsi"/>
          <w:sz w:val="24"/>
          <w:szCs w:val="24"/>
          <w:lang w:eastAsia="cs-CZ"/>
        </w:rPr>
      </w:pPr>
      <w:r w:rsidRPr="00BF49DC">
        <w:rPr>
          <w:rFonts w:eastAsia="Times New Roman" w:cstheme="minorHAnsi"/>
          <w:sz w:val="24"/>
          <w:szCs w:val="24"/>
          <w:lang w:eastAsia="cs-CZ"/>
        </w:rPr>
        <w:t>středa 11. prosince – Světový den dětství – volný vstup pro děti do 15 let.</w:t>
      </w:r>
    </w:p>
    <w:p w:rsidR="00BF49DC" w:rsidRPr="00BF49DC" w:rsidRDefault="00BF49DC" w:rsidP="00BF49DC">
      <w:pPr>
        <w:shd w:val="clear" w:color="auto" w:fill="FFFFFF"/>
        <w:spacing w:after="0"/>
        <w:contextualSpacing/>
        <w:jc w:val="both"/>
        <w:rPr>
          <w:rFonts w:eastAsiaTheme="majorEastAsia" w:cstheme="minorHAnsi"/>
          <w:b/>
          <w:bCs/>
          <w:sz w:val="24"/>
          <w:szCs w:val="24"/>
          <w:lang w:eastAsia="cs-CZ"/>
        </w:rPr>
      </w:pPr>
    </w:p>
    <w:p w:rsidR="00BF49DC" w:rsidRPr="00BF49DC" w:rsidRDefault="00BF49DC" w:rsidP="00BF49DC">
      <w:pPr>
        <w:keepNext/>
        <w:keepLines/>
        <w:spacing w:after="0"/>
        <w:contextualSpacing/>
        <w:jc w:val="both"/>
        <w:outlineLvl w:val="2"/>
        <w:rPr>
          <w:rFonts w:eastAsiaTheme="majorEastAsia" w:cstheme="minorHAnsi"/>
          <w:sz w:val="24"/>
          <w:szCs w:val="24"/>
        </w:rPr>
      </w:pPr>
      <w:r w:rsidRPr="00BF49DC">
        <w:rPr>
          <w:rFonts w:eastAsiaTheme="majorEastAsia" w:cstheme="minorHAnsi"/>
          <w:b/>
          <w:bCs/>
          <w:sz w:val="24"/>
          <w:szCs w:val="24"/>
        </w:rPr>
        <w:t>Zlevněné vstupné:</w:t>
      </w:r>
    </w:p>
    <w:p w:rsidR="00BF49DC" w:rsidRPr="00BF49DC" w:rsidRDefault="00BF49DC" w:rsidP="00BF49DC">
      <w:pPr>
        <w:numPr>
          <w:ilvl w:val="0"/>
          <w:numId w:val="62"/>
        </w:numPr>
        <w:shd w:val="clear" w:color="auto" w:fill="FFFFFF"/>
        <w:spacing w:after="0"/>
        <w:contextualSpacing/>
        <w:jc w:val="both"/>
        <w:rPr>
          <w:rFonts w:eastAsia="Times New Roman" w:cstheme="minorHAnsi"/>
          <w:sz w:val="24"/>
          <w:szCs w:val="24"/>
          <w:lang w:eastAsia="cs-CZ"/>
        </w:rPr>
      </w:pPr>
      <w:r w:rsidRPr="00BF49DC">
        <w:rPr>
          <w:rFonts w:eastAsia="Times New Roman" w:cstheme="minorHAnsi"/>
          <w:sz w:val="24"/>
          <w:szCs w:val="24"/>
          <w:lang w:eastAsia="cs-CZ"/>
        </w:rPr>
        <w:t>září – Dny evropského kulturního dědictví – poloviční vstupné do všech objektů Moravského zemského muzea.</w:t>
      </w:r>
    </w:p>
    <w:p w:rsidR="00BF49DC" w:rsidRPr="00BF49DC" w:rsidRDefault="00BF49DC" w:rsidP="00BF49DC">
      <w:pPr>
        <w:spacing w:after="0"/>
        <w:contextualSpacing/>
        <w:jc w:val="both"/>
        <w:rPr>
          <w:rFonts w:eastAsia="Calibri" w:cstheme="minorHAnsi"/>
          <w:b/>
          <w:sz w:val="24"/>
          <w:szCs w:val="24"/>
        </w:rPr>
      </w:pPr>
    </w:p>
    <w:p w:rsidR="00BF49DC" w:rsidRPr="00BF49DC" w:rsidRDefault="00BF49DC" w:rsidP="00BF49DC">
      <w:pPr>
        <w:spacing w:after="0"/>
        <w:contextualSpacing/>
        <w:jc w:val="both"/>
        <w:rPr>
          <w:rFonts w:eastAsia="Calibri" w:cstheme="minorHAnsi"/>
          <w:b/>
          <w:sz w:val="24"/>
          <w:szCs w:val="24"/>
        </w:rPr>
      </w:pPr>
    </w:p>
    <w:p w:rsidR="00BF49DC" w:rsidRPr="00BF49DC" w:rsidRDefault="00BF49DC" w:rsidP="00BF49DC">
      <w:pPr>
        <w:keepNext/>
        <w:keepLines/>
        <w:spacing w:after="0"/>
        <w:contextualSpacing/>
        <w:jc w:val="both"/>
        <w:outlineLvl w:val="1"/>
        <w:rPr>
          <w:rFonts w:eastAsiaTheme="majorEastAsia" w:cstheme="minorHAnsi"/>
          <w:b/>
          <w:sz w:val="24"/>
          <w:szCs w:val="24"/>
          <w:u w:val="single"/>
        </w:rPr>
      </w:pPr>
      <w:r w:rsidRPr="00BF49DC">
        <w:rPr>
          <w:rFonts w:eastAsiaTheme="majorEastAsia" w:cstheme="minorHAnsi"/>
          <w:b/>
          <w:sz w:val="24"/>
          <w:szCs w:val="24"/>
          <w:u w:val="single"/>
        </w:rPr>
        <w:t>Slezské zemské muzeum</w:t>
      </w:r>
    </w:p>
    <w:p w:rsidR="00BF49DC" w:rsidRPr="00BF49DC" w:rsidRDefault="00BF49DC" w:rsidP="00BF49DC">
      <w:pPr>
        <w:keepNext/>
        <w:spacing w:after="0"/>
        <w:contextualSpacing/>
        <w:jc w:val="both"/>
        <w:rPr>
          <w:rFonts w:eastAsia="Calibri" w:cstheme="minorHAnsi"/>
          <w:sz w:val="24"/>
          <w:szCs w:val="24"/>
        </w:rPr>
      </w:pPr>
    </w:p>
    <w:p w:rsidR="00BF49DC" w:rsidRPr="00BF49DC" w:rsidRDefault="00BF49DC" w:rsidP="00BF49DC">
      <w:pPr>
        <w:keepNext/>
        <w:keepLines/>
        <w:spacing w:after="0"/>
        <w:contextualSpacing/>
        <w:jc w:val="both"/>
        <w:outlineLvl w:val="2"/>
        <w:rPr>
          <w:rFonts w:eastAsiaTheme="majorEastAsia" w:cstheme="minorHAnsi"/>
          <w:b/>
          <w:sz w:val="24"/>
          <w:szCs w:val="24"/>
        </w:rPr>
      </w:pPr>
      <w:r w:rsidRPr="00BF49DC">
        <w:rPr>
          <w:rFonts w:eastAsia="Times New Roman" w:cstheme="minorHAnsi"/>
          <w:b/>
          <w:sz w:val="24"/>
          <w:szCs w:val="24"/>
          <w:lang w:eastAsia="cs-CZ"/>
        </w:rPr>
        <w:t>Volné vstupné:</w:t>
      </w:r>
    </w:p>
    <w:p w:rsidR="00BF49DC" w:rsidRPr="00BF49DC" w:rsidRDefault="00BF49DC" w:rsidP="00BF49DC">
      <w:pPr>
        <w:keepNext/>
        <w:numPr>
          <w:ilvl w:val="0"/>
          <w:numId w:val="4"/>
        </w:numPr>
        <w:spacing w:after="0"/>
        <w:contextualSpacing/>
        <w:jc w:val="both"/>
        <w:rPr>
          <w:rFonts w:eastAsia="Times New Roman" w:cstheme="minorHAnsi"/>
          <w:sz w:val="24"/>
          <w:szCs w:val="24"/>
          <w:lang w:eastAsia="cs-CZ"/>
        </w:rPr>
      </w:pPr>
      <w:r w:rsidRPr="00BF49DC">
        <w:rPr>
          <w:rFonts w:eastAsia="Times New Roman" w:cstheme="minorHAnsi"/>
          <w:sz w:val="24"/>
          <w:szCs w:val="24"/>
          <w:lang w:eastAsia="cs-CZ"/>
        </w:rPr>
        <w:t>děti do 6 let věku,</w:t>
      </w:r>
    </w:p>
    <w:p w:rsidR="00BF49DC" w:rsidRPr="00BF49DC" w:rsidRDefault="00BF49DC" w:rsidP="00BF49DC">
      <w:pPr>
        <w:keepNext/>
        <w:numPr>
          <w:ilvl w:val="0"/>
          <w:numId w:val="4"/>
        </w:numPr>
        <w:spacing w:after="0"/>
        <w:contextualSpacing/>
        <w:jc w:val="both"/>
        <w:rPr>
          <w:rFonts w:eastAsia="Times New Roman" w:cstheme="minorHAnsi"/>
          <w:sz w:val="24"/>
          <w:szCs w:val="24"/>
          <w:lang w:eastAsia="cs-CZ"/>
        </w:rPr>
      </w:pPr>
      <w:r w:rsidRPr="00BF49DC">
        <w:rPr>
          <w:rFonts w:eastAsia="Times New Roman" w:cstheme="minorHAnsi"/>
          <w:sz w:val="24"/>
          <w:szCs w:val="24"/>
          <w:lang w:eastAsia="cs-CZ"/>
        </w:rPr>
        <w:t>držitelé průkazu ZTP, ZTP/P a jejich průvodce,</w:t>
      </w:r>
    </w:p>
    <w:p w:rsidR="00BF49DC" w:rsidRPr="00BF49DC" w:rsidRDefault="00BF49DC" w:rsidP="00BF49DC">
      <w:pPr>
        <w:keepNext/>
        <w:numPr>
          <w:ilvl w:val="0"/>
          <w:numId w:val="4"/>
        </w:numPr>
        <w:spacing w:after="0"/>
        <w:contextualSpacing/>
        <w:jc w:val="both"/>
        <w:rPr>
          <w:rFonts w:eastAsia="Times New Roman" w:cstheme="minorHAnsi"/>
          <w:sz w:val="24"/>
          <w:szCs w:val="24"/>
          <w:lang w:eastAsia="cs-CZ"/>
        </w:rPr>
      </w:pPr>
      <w:r w:rsidRPr="00BF49DC">
        <w:rPr>
          <w:rFonts w:eastAsia="Times New Roman" w:cstheme="minorHAnsi"/>
          <w:sz w:val="24"/>
          <w:szCs w:val="24"/>
          <w:lang w:eastAsia="cs-CZ"/>
        </w:rPr>
        <w:t>pedagogický doprovod školních tříd,</w:t>
      </w:r>
    </w:p>
    <w:p w:rsidR="00BF49DC" w:rsidRPr="00BF49DC" w:rsidRDefault="00BF49DC" w:rsidP="00BF49DC">
      <w:pPr>
        <w:keepNext/>
        <w:numPr>
          <w:ilvl w:val="0"/>
          <w:numId w:val="4"/>
        </w:numPr>
        <w:spacing w:after="0"/>
        <w:contextualSpacing/>
        <w:jc w:val="both"/>
        <w:rPr>
          <w:rFonts w:eastAsia="Times New Roman" w:cstheme="minorHAnsi"/>
          <w:sz w:val="24"/>
          <w:szCs w:val="24"/>
          <w:lang w:eastAsia="cs-CZ"/>
        </w:rPr>
      </w:pPr>
      <w:r w:rsidRPr="00BF49DC">
        <w:rPr>
          <w:rFonts w:eastAsia="Times New Roman" w:cstheme="minorHAnsi"/>
          <w:sz w:val="24"/>
          <w:szCs w:val="24"/>
          <w:lang w:eastAsia="cs-CZ"/>
        </w:rPr>
        <w:t>členové dětského klubu Čtyřlístek,</w:t>
      </w:r>
    </w:p>
    <w:p w:rsidR="00BF49DC" w:rsidRPr="00BF49DC" w:rsidRDefault="00BF49DC" w:rsidP="00BF49DC">
      <w:pPr>
        <w:keepNext/>
        <w:numPr>
          <w:ilvl w:val="0"/>
          <w:numId w:val="4"/>
        </w:numPr>
        <w:spacing w:after="0"/>
        <w:contextualSpacing/>
        <w:jc w:val="both"/>
        <w:rPr>
          <w:rFonts w:eastAsia="Times New Roman" w:cstheme="minorHAnsi"/>
          <w:sz w:val="24"/>
          <w:szCs w:val="24"/>
          <w:lang w:eastAsia="cs-CZ"/>
        </w:rPr>
      </w:pPr>
      <w:r w:rsidRPr="00BF49DC">
        <w:rPr>
          <w:rFonts w:eastAsia="Times New Roman" w:cstheme="minorHAnsi"/>
          <w:sz w:val="24"/>
          <w:szCs w:val="24"/>
          <w:lang w:eastAsia="cs-CZ"/>
        </w:rPr>
        <w:t>členové Fondu ohrožených dětí,</w:t>
      </w:r>
    </w:p>
    <w:p w:rsidR="00BF49DC" w:rsidRPr="00BF49DC" w:rsidRDefault="00BF49DC" w:rsidP="00BF49DC">
      <w:pPr>
        <w:keepNext/>
        <w:numPr>
          <w:ilvl w:val="0"/>
          <w:numId w:val="4"/>
        </w:numPr>
        <w:spacing w:after="0"/>
        <w:contextualSpacing/>
        <w:jc w:val="both"/>
        <w:rPr>
          <w:rFonts w:eastAsia="Times New Roman" w:cstheme="minorHAnsi"/>
          <w:sz w:val="24"/>
          <w:szCs w:val="24"/>
          <w:lang w:eastAsia="cs-CZ"/>
        </w:rPr>
      </w:pPr>
      <w:r w:rsidRPr="00BF49DC">
        <w:rPr>
          <w:rFonts w:eastAsia="Times New Roman" w:cstheme="minorHAnsi"/>
          <w:sz w:val="24"/>
          <w:szCs w:val="24"/>
          <w:lang w:eastAsia="cs-CZ"/>
        </w:rPr>
        <w:t>držitelé čestné nebo jednorázové vstupenky Slezského zemského muzea,</w:t>
      </w:r>
    </w:p>
    <w:p w:rsidR="00BF49DC" w:rsidRPr="00BF49DC" w:rsidRDefault="00BF49DC" w:rsidP="00BF49DC">
      <w:pPr>
        <w:numPr>
          <w:ilvl w:val="0"/>
          <w:numId w:val="4"/>
        </w:numPr>
        <w:spacing w:after="0"/>
        <w:contextualSpacing/>
        <w:jc w:val="both"/>
        <w:rPr>
          <w:rFonts w:eastAsia="Times New Roman" w:cstheme="minorHAnsi"/>
          <w:sz w:val="24"/>
          <w:szCs w:val="24"/>
          <w:lang w:eastAsia="cs-CZ"/>
        </w:rPr>
      </w:pPr>
      <w:r w:rsidRPr="00BF49DC">
        <w:rPr>
          <w:rFonts w:eastAsia="Times New Roman" w:cstheme="minorHAnsi"/>
          <w:sz w:val="24"/>
          <w:szCs w:val="24"/>
          <w:lang w:eastAsia="cs-CZ"/>
        </w:rPr>
        <w:t>držitelé průkazu Asociace muzeí a galerií České republiky (AMG),</w:t>
      </w:r>
    </w:p>
    <w:p w:rsidR="00BF49DC" w:rsidRPr="00BF49DC" w:rsidRDefault="00BF49DC" w:rsidP="00BF49DC">
      <w:pPr>
        <w:numPr>
          <w:ilvl w:val="0"/>
          <w:numId w:val="4"/>
        </w:numPr>
        <w:spacing w:after="0"/>
        <w:contextualSpacing/>
        <w:jc w:val="both"/>
        <w:rPr>
          <w:rFonts w:eastAsia="Times New Roman" w:cstheme="minorHAnsi"/>
          <w:sz w:val="24"/>
          <w:szCs w:val="24"/>
          <w:lang w:eastAsia="cs-CZ"/>
        </w:rPr>
      </w:pPr>
      <w:r w:rsidRPr="00BF49DC">
        <w:rPr>
          <w:rFonts w:eastAsia="Times New Roman" w:cstheme="minorHAnsi"/>
          <w:sz w:val="24"/>
          <w:szCs w:val="24"/>
          <w:lang w:eastAsia="cs-CZ"/>
        </w:rPr>
        <w:t>držitelé průkazu Mezinárodní rady muzeí (ICOM),</w:t>
      </w:r>
    </w:p>
    <w:p w:rsidR="00BF49DC" w:rsidRPr="00BF49DC" w:rsidRDefault="00BF49DC" w:rsidP="00BF49DC">
      <w:pPr>
        <w:numPr>
          <w:ilvl w:val="0"/>
          <w:numId w:val="4"/>
        </w:numPr>
        <w:spacing w:after="0"/>
        <w:contextualSpacing/>
        <w:jc w:val="both"/>
        <w:rPr>
          <w:rFonts w:eastAsia="Times New Roman" w:cstheme="minorHAnsi"/>
          <w:sz w:val="24"/>
          <w:szCs w:val="24"/>
          <w:lang w:eastAsia="cs-CZ"/>
        </w:rPr>
      </w:pPr>
      <w:r w:rsidRPr="00BF49DC">
        <w:rPr>
          <w:rFonts w:eastAsia="Calibri" w:cstheme="minorHAnsi"/>
          <w:sz w:val="24"/>
          <w:szCs w:val="24"/>
          <w:shd w:val="clear" w:color="auto" w:fill="FFFFFF"/>
        </w:rPr>
        <w:t>držitelé zaměstnanecké karty nebo průkazu s nálepkou Ministerstva kultury České republiky / QR kódem,</w:t>
      </w:r>
    </w:p>
    <w:p w:rsidR="00BF49DC" w:rsidRPr="00BF49DC" w:rsidRDefault="00BF49DC" w:rsidP="00BF49DC">
      <w:pPr>
        <w:numPr>
          <w:ilvl w:val="0"/>
          <w:numId w:val="4"/>
        </w:numPr>
        <w:spacing w:after="0"/>
        <w:contextualSpacing/>
        <w:jc w:val="both"/>
        <w:rPr>
          <w:rFonts w:eastAsia="Times New Roman" w:cstheme="minorHAnsi"/>
          <w:sz w:val="24"/>
          <w:szCs w:val="24"/>
          <w:lang w:eastAsia="cs-CZ"/>
        </w:rPr>
      </w:pPr>
      <w:r w:rsidRPr="00BF49DC">
        <w:rPr>
          <w:rFonts w:eastAsia="Times New Roman" w:cstheme="minorHAnsi"/>
          <w:sz w:val="24"/>
          <w:szCs w:val="24"/>
          <w:lang w:eastAsia="cs-CZ"/>
        </w:rPr>
        <w:t>držitelé průkazu člena Sdružení válečných veteránů Moravskoslezského kraje (pouze v Národním památníku II. světové války a Areálu československého opevnění Hlučín-Darkovičky),</w:t>
      </w:r>
    </w:p>
    <w:p w:rsidR="00BF49DC" w:rsidRPr="00BF49DC" w:rsidRDefault="00BF49DC" w:rsidP="00BF49DC">
      <w:pPr>
        <w:numPr>
          <w:ilvl w:val="0"/>
          <w:numId w:val="4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Times New Roman" w:cstheme="minorHAnsi"/>
          <w:sz w:val="24"/>
          <w:szCs w:val="24"/>
          <w:lang w:eastAsia="cs-CZ"/>
        </w:rPr>
        <w:t>držitelé průkazu spolku Pacienti IBD, z. s. – volný vstup na WC (pouze v Historické výstavní budově, Památníku Petra Bezruče, Národním památníku II. světové války a Areálu československého opevnění Hlučín-Darkovičky).</w:t>
      </w:r>
    </w:p>
    <w:p w:rsidR="00BF49DC" w:rsidRPr="00BF49DC" w:rsidRDefault="00BF49DC" w:rsidP="00BF49DC">
      <w:pPr>
        <w:spacing w:after="0"/>
        <w:contextualSpacing/>
        <w:jc w:val="both"/>
        <w:rPr>
          <w:rFonts w:eastAsia="Calibri" w:cstheme="minorHAnsi"/>
          <w:sz w:val="24"/>
          <w:szCs w:val="24"/>
        </w:rPr>
      </w:pPr>
    </w:p>
    <w:p w:rsidR="00BF49DC" w:rsidRPr="00BF49DC" w:rsidRDefault="00BF49DC" w:rsidP="00BF49DC">
      <w:pPr>
        <w:keepNext/>
        <w:keepLines/>
        <w:spacing w:after="0"/>
        <w:contextualSpacing/>
        <w:jc w:val="both"/>
        <w:outlineLvl w:val="2"/>
        <w:rPr>
          <w:rFonts w:eastAsiaTheme="majorEastAsia" w:cstheme="minorHAnsi"/>
          <w:b/>
          <w:sz w:val="24"/>
          <w:szCs w:val="24"/>
        </w:rPr>
      </w:pPr>
      <w:r w:rsidRPr="00BF49DC">
        <w:rPr>
          <w:rFonts w:eastAsiaTheme="majorEastAsia" w:cstheme="minorHAnsi"/>
          <w:b/>
          <w:bCs/>
          <w:sz w:val="24"/>
          <w:szCs w:val="24"/>
        </w:rPr>
        <w:lastRenderedPageBreak/>
        <w:t>Zlevněné vstupné</w:t>
      </w:r>
      <w:r w:rsidRPr="00BF49DC">
        <w:rPr>
          <w:rFonts w:eastAsia="Times New Roman" w:cstheme="minorHAnsi"/>
          <w:b/>
          <w:sz w:val="24"/>
          <w:szCs w:val="24"/>
          <w:lang w:eastAsia="cs-CZ"/>
        </w:rPr>
        <w:t>:</w:t>
      </w:r>
    </w:p>
    <w:p w:rsidR="00BF49DC" w:rsidRPr="00BF49DC" w:rsidRDefault="00BF49DC" w:rsidP="00BF49DC">
      <w:pPr>
        <w:numPr>
          <w:ilvl w:val="0"/>
          <w:numId w:val="3"/>
        </w:numPr>
        <w:spacing w:after="0"/>
        <w:contextualSpacing/>
        <w:jc w:val="both"/>
        <w:rPr>
          <w:rFonts w:eastAsia="Times New Roman" w:cstheme="minorHAnsi"/>
          <w:sz w:val="24"/>
          <w:szCs w:val="24"/>
          <w:lang w:eastAsia="cs-CZ"/>
        </w:rPr>
      </w:pPr>
      <w:r w:rsidRPr="00BF49DC">
        <w:rPr>
          <w:rFonts w:eastAsia="Times New Roman" w:cstheme="minorHAnsi"/>
          <w:sz w:val="24"/>
          <w:szCs w:val="24"/>
          <w:lang w:eastAsia="cs-CZ"/>
        </w:rPr>
        <w:t>děti a mládež od 6 do 18 let,</w:t>
      </w:r>
    </w:p>
    <w:p w:rsidR="00BF49DC" w:rsidRPr="00BF49DC" w:rsidRDefault="00BF49DC" w:rsidP="00BF49DC">
      <w:pPr>
        <w:numPr>
          <w:ilvl w:val="0"/>
          <w:numId w:val="3"/>
        </w:numPr>
        <w:spacing w:after="0"/>
        <w:contextualSpacing/>
        <w:jc w:val="both"/>
        <w:rPr>
          <w:rFonts w:eastAsia="Times New Roman" w:cstheme="minorHAnsi"/>
          <w:sz w:val="24"/>
          <w:szCs w:val="24"/>
          <w:lang w:eastAsia="cs-CZ"/>
        </w:rPr>
      </w:pPr>
      <w:r w:rsidRPr="00BF49DC">
        <w:rPr>
          <w:rFonts w:eastAsia="Times New Roman" w:cstheme="minorHAnsi"/>
          <w:sz w:val="24"/>
          <w:szCs w:val="24"/>
          <w:lang w:eastAsia="cs-CZ"/>
        </w:rPr>
        <w:t>rodiny (dva dospělí a nejvýše tři děti),</w:t>
      </w:r>
    </w:p>
    <w:p w:rsidR="00BF49DC" w:rsidRPr="00BF49DC" w:rsidRDefault="00BF49DC" w:rsidP="00BF49DC">
      <w:pPr>
        <w:numPr>
          <w:ilvl w:val="0"/>
          <w:numId w:val="3"/>
        </w:numPr>
        <w:spacing w:after="0"/>
        <w:contextualSpacing/>
        <w:jc w:val="both"/>
        <w:rPr>
          <w:rFonts w:eastAsia="Times New Roman" w:cstheme="minorHAnsi"/>
          <w:sz w:val="24"/>
          <w:szCs w:val="24"/>
          <w:lang w:eastAsia="cs-CZ"/>
        </w:rPr>
      </w:pPr>
      <w:r w:rsidRPr="00BF49DC">
        <w:rPr>
          <w:rFonts w:eastAsia="Times New Roman" w:cstheme="minorHAnsi"/>
          <w:sz w:val="24"/>
          <w:szCs w:val="24"/>
          <w:lang w:eastAsia="cs-CZ"/>
        </w:rPr>
        <w:t>studenti po předložení studentského či jiného průkazu,</w:t>
      </w:r>
    </w:p>
    <w:p w:rsidR="00BF49DC" w:rsidRPr="00BF49DC" w:rsidRDefault="00BF49DC" w:rsidP="00BF49DC">
      <w:pPr>
        <w:numPr>
          <w:ilvl w:val="0"/>
          <w:numId w:val="3"/>
        </w:numPr>
        <w:spacing w:after="0"/>
        <w:contextualSpacing/>
        <w:jc w:val="both"/>
        <w:rPr>
          <w:rFonts w:eastAsia="Times New Roman" w:cstheme="minorHAnsi"/>
          <w:sz w:val="24"/>
          <w:szCs w:val="24"/>
          <w:lang w:eastAsia="cs-CZ"/>
        </w:rPr>
      </w:pPr>
      <w:r w:rsidRPr="00BF49DC">
        <w:rPr>
          <w:rFonts w:eastAsia="Times New Roman" w:cstheme="minorHAnsi"/>
          <w:sz w:val="24"/>
          <w:szCs w:val="24"/>
          <w:lang w:eastAsia="cs-CZ"/>
        </w:rPr>
        <w:t>senioři po předložení platného průkazu,</w:t>
      </w:r>
    </w:p>
    <w:p w:rsidR="00BF49DC" w:rsidRPr="00BF49DC" w:rsidRDefault="00BF49DC" w:rsidP="00BF49DC">
      <w:pPr>
        <w:numPr>
          <w:ilvl w:val="0"/>
          <w:numId w:val="3"/>
        </w:numPr>
        <w:spacing w:after="0"/>
        <w:contextualSpacing/>
        <w:jc w:val="both"/>
        <w:rPr>
          <w:rFonts w:eastAsia="Times New Roman" w:cstheme="minorHAnsi"/>
          <w:sz w:val="24"/>
          <w:szCs w:val="24"/>
          <w:lang w:eastAsia="cs-CZ"/>
        </w:rPr>
      </w:pPr>
      <w:r w:rsidRPr="00BF49DC">
        <w:rPr>
          <w:rFonts w:eastAsia="Times New Roman" w:cstheme="minorHAnsi"/>
          <w:sz w:val="24"/>
          <w:szCs w:val="24"/>
          <w:lang w:eastAsia="cs-CZ"/>
        </w:rPr>
        <w:t>držitelé karty ISIC/ITIC,</w:t>
      </w:r>
    </w:p>
    <w:p w:rsidR="00BF49DC" w:rsidRPr="00BF49DC" w:rsidRDefault="00BF49DC" w:rsidP="00BF49DC">
      <w:pPr>
        <w:numPr>
          <w:ilvl w:val="0"/>
          <w:numId w:val="3"/>
        </w:numPr>
        <w:spacing w:after="0"/>
        <w:contextualSpacing/>
        <w:jc w:val="both"/>
        <w:rPr>
          <w:rFonts w:eastAsia="Times New Roman" w:cstheme="minorHAnsi"/>
          <w:sz w:val="24"/>
          <w:szCs w:val="24"/>
          <w:lang w:eastAsia="cs-CZ"/>
        </w:rPr>
      </w:pPr>
      <w:r w:rsidRPr="00BF49DC">
        <w:rPr>
          <w:rFonts w:eastAsia="Times New Roman" w:cstheme="minorHAnsi"/>
          <w:sz w:val="24"/>
          <w:szCs w:val="24"/>
          <w:lang w:eastAsia="cs-CZ"/>
        </w:rPr>
        <w:t>držitelé karty EYCA,</w:t>
      </w:r>
    </w:p>
    <w:p w:rsidR="00BF49DC" w:rsidRPr="00BF49DC" w:rsidRDefault="00BF49DC" w:rsidP="00BF49DC">
      <w:pPr>
        <w:numPr>
          <w:ilvl w:val="0"/>
          <w:numId w:val="3"/>
        </w:numPr>
        <w:spacing w:after="0"/>
        <w:contextualSpacing/>
        <w:jc w:val="both"/>
        <w:rPr>
          <w:rFonts w:eastAsia="Calibri" w:cstheme="minorHAnsi"/>
          <w:b/>
          <w:sz w:val="24"/>
          <w:szCs w:val="24"/>
        </w:rPr>
      </w:pPr>
      <w:r w:rsidRPr="00BF49DC">
        <w:rPr>
          <w:rFonts w:eastAsia="Times New Roman" w:cstheme="minorHAnsi"/>
          <w:sz w:val="24"/>
          <w:szCs w:val="24"/>
          <w:lang w:eastAsia="cs-CZ"/>
        </w:rPr>
        <w:t>členové Klubu přátel výtvarného umění (KPVU).</w:t>
      </w:r>
    </w:p>
    <w:p w:rsidR="00BF49DC" w:rsidRPr="00BF49DC" w:rsidRDefault="00BF49DC" w:rsidP="00BF49DC">
      <w:pPr>
        <w:spacing w:after="0"/>
        <w:contextualSpacing/>
        <w:jc w:val="both"/>
        <w:rPr>
          <w:rFonts w:eastAsia="Calibri" w:cstheme="minorHAnsi"/>
          <w:sz w:val="24"/>
          <w:szCs w:val="24"/>
        </w:rPr>
      </w:pPr>
    </w:p>
    <w:p w:rsidR="00BF49DC" w:rsidRPr="00BF49DC" w:rsidRDefault="00BF49DC" w:rsidP="00BF49DC">
      <w:pPr>
        <w:keepNext/>
        <w:keepLines/>
        <w:spacing w:after="0"/>
        <w:contextualSpacing/>
        <w:jc w:val="both"/>
        <w:outlineLvl w:val="2"/>
        <w:rPr>
          <w:rFonts w:eastAsiaTheme="majorEastAsia" w:cstheme="minorHAnsi"/>
          <w:b/>
          <w:bCs/>
          <w:sz w:val="24"/>
          <w:szCs w:val="24"/>
        </w:rPr>
      </w:pPr>
      <w:r w:rsidRPr="00BF49DC">
        <w:rPr>
          <w:rFonts w:eastAsiaTheme="majorEastAsia" w:cstheme="minorHAnsi"/>
          <w:b/>
          <w:bCs/>
          <w:sz w:val="24"/>
          <w:szCs w:val="24"/>
        </w:rPr>
        <w:t>Volné vstupy do Slezského zemského muzea v roce 2024:</w:t>
      </w:r>
    </w:p>
    <w:p w:rsidR="00BF49DC" w:rsidRPr="00BF49DC" w:rsidRDefault="00BF49DC" w:rsidP="00BF49DC">
      <w:pPr>
        <w:numPr>
          <w:ilvl w:val="0"/>
          <w:numId w:val="60"/>
        </w:numPr>
        <w:shd w:val="clear" w:color="auto" w:fill="FFFFFF"/>
        <w:spacing w:after="0"/>
        <w:contextualSpacing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BF49DC">
        <w:rPr>
          <w:rFonts w:eastAsia="Times New Roman" w:cstheme="minorHAnsi"/>
          <w:b/>
          <w:sz w:val="24"/>
          <w:szCs w:val="24"/>
          <w:lang w:eastAsia="cs-CZ"/>
        </w:rPr>
        <w:t>Historická výstavní budova – Müllerův dům</w:t>
      </w:r>
    </w:p>
    <w:p w:rsidR="00BF49DC" w:rsidRPr="00BF49DC" w:rsidRDefault="00BF49DC" w:rsidP="00BF49DC">
      <w:pPr>
        <w:numPr>
          <w:ilvl w:val="1"/>
          <w:numId w:val="60"/>
        </w:numPr>
        <w:shd w:val="clear" w:color="auto" w:fill="FFFFFF"/>
        <w:spacing w:after="0"/>
        <w:contextualSpacing/>
        <w:jc w:val="both"/>
        <w:rPr>
          <w:rFonts w:eastAsia="Times New Roman" w:cstheme="minorHAnsi"/>
          <w:sz w:val="24"/>
          <w:szCs w:val="24"/>
          <w:lang w:eastAsia="cs-CZ"/>
        </w:rPr>
      </w:pPr>
      <w:r w:rsidRPr="00BF49DC">
        <w:rPr>
          <w:rFonts w:eastAsia="Times New Roman" w:cstheme="minorHAnsi"/>
          <w:sz w:val="24"/>
          <w:szCs w:val="24"/>
          <w:lang w:eastAsia="cs-CZ"/>
        </w:rPr>
        <w:t>pátek 19. dubna – Den Země – vstup zdarma na edukační program,</w:t>
      </w:r>
    </w:p>
    <w:p w:rsidR="00BF49DC" w:rsidRPr="00BF49DC" w:rsidRDefault="00BF49DC" w:rsidP="00BF49DC">
      <w:pPr>
        <w:numPr>
          <w:ilvl w:val="1"/>
          <w:numId w:val="60"/>
        </w:numPr>
        <w:shd w:val="clear" w:color="auto" w:fill="FFFFFF"/>
        <w:spacing w:after="0"/>
        <w:contextualSpacing/>
        <w:jc w:val="both"/>
        <w:rPr>
          <w:rFonts w:eastAsia="Times New Roman" w:cstheme="minorHAnsi"/>
          <w:sz w:val="24"/>
          <w:szCs w:val="24"/>
          <w:lang w:eastAsia="cs-CZ"/>
        </w:rPr>
      </w:pPr>
      <w:r w:rsidRPr="00BF49DC">
        <w:rPr>
          <w:rFonts w:eastAsia="Times New Roman" w:cstheme="minorHAnsi"/>
          <w:sz w:val="24"/>
          <w:szCs w:val="24"/>
          <w:lang w:eastAsia="cs-CZ"/>
        </w:rPr>
        <w:t>sobota 18. května – Mezinárodní den muzeí,</w:t>
      </w:r>
    </w:p>
    <w:p w:rsidR="00BF49DC" w:rsidRPr="00BF49DC" w:rsidRDefault="00BF49DC" w:rsidP="00BF49DC">
      <w:pPr>
        <w:numPr>
          <w:ilvl w:val="1"/>
          <w:numId w:val="60"/>
        </w:numPr>
        <w:shd w:val="clear" w:color="auto" w:fill="FFFFFF"/>
        <w:spacing w:after="0"/>
        <w:contextualSpacing/>
        <w:jc w:val="both"/>
        <w:rPr>
          <w:rFonts w:eastAsia="Times New Roman" w:cstheme="minorHAnsi"/>
          <w:sz w:val="24"/>
          <w:szCs w:val="24"/>
          <w:lang w:eastAsia="cs-CZ"/>
        </w:rPr>
      </w:pPr>
      <w:r w:rsidRPr="00BF49DC">
        <w:rPr>
          <w:rFonts w:eastAsia="Times New Roman" w:cstheme="minorHAnsi"/>
          <w:sz w:val="24"/>
          <w:szCs w:val="24"/>
          <w:lang w:eastAsia="cs-CZ"/>
        </w:rPr>
        <w:t>pátek 7. června – Slezská muzejní noc – vstup zdarma od 17 do 22 hodin,</w:t>
      </w:r>
    </w:p>
    <w:p w:rsidR="00BF49DC" w:rsidRPr="00BF49DC" w:rsidRDefault="00BF49DC" w:rsidP="00BF49DC">
      <w:pPr>
        <w:numPr>
          <w:ilvl w:val="1"/>
          <w:numId w:val="60"/>
        </w:numPr>
        <w:shd w:val="clear" w:color="auto" w:fill="FFFFFF"/>
        <w:spacing w:after="0"/>
        <w:contextualSpacing/>
        <w:jc w:val="both"/>
        <w:rPr>
          <w:rFonts w:eastAsia="Times New Roman" w:cstheme="minorHAnsi"/>
          <w:sz w:val="24"/>
          <w:szCs w:val="24"/>
          <w:lang w:eastAsia="cs-CZ"/>
        </w:rPr>
      </w:pPr>
      <w:r w:rsidRPr="00BF49DC">
        <w:rPr>
          <w:rFonts w:eastAsia="Times New Roman" w:cstheme="minorHAnsi"/>
          <w:sz w:val="24"/>
          <w:szCs w:val="24"/>
          <w:lang w:eastAsia="cs-CZ"/>
        </w:rPr>
        <w:t>středa 28. srpna – Mezinárodní noc pro netopýry – vstup zdarma od 18 hodin,</w:t>
      </w:r>
    </w:p>
    <w:p w:rsidR="00BF49DC" w:rsidRPr="00BF49DC" w:rsidRDefault="00BF49DC" w:rsidP="00BF49DC">
      <w:pPr>
        <w:numPr>
          <w:ilvl w:val="1"/>
          <w:numId w:val="60"/>
        </w:numPr>
        <w:shd w:val="clear" w:color="auto" w:fill="FFFFFF"/>
        <w:spacing w:after="0"/>
        <w:contextualSpacing/>
        <w:jc w:val="both"/>
        <w:rPr>
          <w:rFonts w:eastAsia="Times New Roman" w:cstheme="minorHAnsi"/>
          <w:sz w:val="24"/>
          <w:szCs w:val="24"/>
          <w:lang w:eastAsia="cs-CZ"/>
        </w:rPr>
      </w:pPr>
      <w:r w:rsidRPr="00BF49DC">
        <w:rPr>
          <w:rFonts w:eastAsia="Times New Roman" w:cstheme="minorHAnsi"/>
          <w:sz w:val="24"/>
          <w:szCs w:val="24"/>
          <w:lang w:eastAsia="cs-CZ"/>
        </w:rPr>
        <w:t>neděle 17. listopadu – Den boje za svobodu a demokracii.</w:t>
      </w:r>
    </w:p>
    <w:p w:rsidR="00BF49DC" w:rsidRPr="00BF49DC" w:rsidRDefault="00BF49DC" w:rsidP="00BF49DC">
      <w:pPr>
        <w:numPr>
          <w:ilvl w:val="0"/>
          <w:numId w:val="60"/>
        </w:numPr>
        <w:shd w:val="clear" w:color="auto" w:fill="FFFFFF"/>
        <w:spacing w:after="0"/>
        <w:contextualSpacing/>
        <w:jc w:val="both"/>
        <w:rPr>
          <w:rFonts w:eastAsia="Times New Roman" w:cstheme="minorHAnsi"/>
          <w:sz w:val="24"/>
          <w:szCs w:val="24"/>
          <w:lang w:eastAsia="cs-CZ"/>
        </w:rPr>
      </w:pPr>
      <w:r w:rsidRPr="00BF49DC">
        <w:rPr>
          <w:rFonts w:eastAsia="Times New Roman" w:cstheme="minorHAnsi"/>
          <w:b/>
          <w:sz w:val="24"/>
          <w:szCs w:val="24"/>
          <w:lang w:eastAsia="cs-CZ"/>
        </w:rPr>
        <w:t>Národní památník II. světové války</w:t>
      </w:r>
    </w:p>
    <w:p w:rsidR="00BF49DC" w:rsidRPr="00BF49DC" w:rsidRDefault="00BF49DC" w:rsidP="00BF49DC">
      <w:pPr>
        <w:numPr>
          <w:ilvl w:val="1"/>
          <w:numId w:val="60"/>
        </w:numPr>
        <w:shd w:val="clear" w:color="auto" w:fill="FFFFFF"/>
        <w:spacing w:after="0"/>
        <w:contextualSpacing/>
        <w:jc w:val="both"/>
        <w:rPr>
          <w:rFonts w:eastAsia="Times New Roman" w:cstheme="minorHAnsi"/>
          <w:sz w:val="24"/>
          <w:szCs w:val="24"/>
          <w:lang w:eastAsia="cs-CZ"/>
        </w:rPr>
      </w:pPr>
      <w:r w:rsidRPr="00BF49DC">
        <w:rPr>
          <w:rFonts w:eastAsia="Times New Roman" w:cstheme="minorHAnsi"/>
          <w:sz w:val="24"/>
          <w:szCs w:val="24"/>
          <w:lang w:eastAsia="cs-CZ"/>
        </w:rPr>
        <w:t>středa 8. května – Den vítězství,</w:t>
      </w:r>
    </w:p>
    <w:p w:rsidR="00BF49DC" w:rsidRPr="00BF49DC" w:rsidRDefault="00BF49DC" w:rsidP="00BF49DC">
      <w:pPr>
        <w:numPr>
          <w:ilvl w:val="1"/>
          <w:numId w:val="60"/>
        </w:numPr>
        <w:shd w:val="clear" w:color="auto" w:fill="FFFFFF"/>
        <w:spacing w:after="0"/>
        <w:contextualSpacing/>
        <w:jc w:val="both"/>
        <w:rPr>
          <w:rFonts w:eastAsia="Times New Roman" w:cstheme="minorHAnsi"/>
          <w:sz w:val="24"/>
          <w:szCs w:val="24"/>
          <w:lang w:eastAsia="cs-CZ"/>
        </w:rPr>
      </w:pPr>
      <w:r w:rsidRPr="00BF49DC">
        <w:rPr>
          <w:rFonts w:eastAsia="Times New Roman" w:cstheme="minorHAnsi"/>
          <w:sz w:val="24"/>
          <w:szCs w:val="24"/>
          <w:lang w:eastAsia="cs-CZ"/>
        </w:rPr>
        <w:t>pátek 7. června – Slezská muzejní noc – vstup zdarma od 18 do 22 hodin,</w:t>
      </w:r>
    </w:p>
    <w:p w:rsidR="00BF49DC" w:rsidRPr="00BF49DC" w:rsidRDefault="00BF49DC" w:rsidP="00BF49DC">
      <w:pPr>
        <w:numPr>
          <w:ilvl w:val="1"/>
          <w:numId w:val="60"/>
        </w:numPr>
        <w:shd w:val="clear" w:color="auto" w:fill="FFFFFF"/>
        <w:spacing w:after="0"/>
        <w:contextualSpacing/>
        <w:jc w:val="both"/>
        <w:rPr>
          <w:rFonts w:eastAsia="Times New Roman" w:cstheme="minorHAnsi"/>
          <w:sz w:val="24"/>
          <w:szCs w:val="24"/>
          <w:lang w:eastAsia="cs-CZ"/>
        </w:rPr>
      </w:pPr>
      <w:r w:rsidRPr="00BF49DC">
        <w:rPr>
          <w:rFonts w:eastAsia="Times New Roman" w:cstheme="minorHAnsi"/>
          <w:sz w:val="24"/>
          <w:szCs w:val="24"/>
          <w:lang w:eastAsia="cs-CZ"/>
        </w:rPr>
        <w:t>pondělí 28. října – Den vzniku samostatného československého státu.</w:t>
      </w:r>
    </w:p>
    <w:p w:rsidR="00BF49DC" w:rsidRPr="00BF49DC" w:rsidRDefault="00BF49DC" w:rsidP="00BF49DC">
      <w:pPr>
        <w:numPr>
          <w:ilvl w:val="0"/>
          <w:numId w:val="60"/>
        </w:numPr>
        <w:shd w:val="clear" w:color="auto" w:fill="FFFFFF"/>
        <w:spacing w:after="0"/>
        <w:contextualSpacing/>
        <w:jc w:val="both"/>
        <w:rPr>
          <w:rFonts w:eastAsia="Times New Roman" w:cstheme="minorHAnsi"/>
          <w:sz w:val="24"/>
          <w:szCs w:val="24"/>
          <w:lang w:eastAsia="cs-CZ"/>
        </w:rPr>
      </w:pPr>
      <w:r w:rsidRPr="00BF49DC">
        <w:rPr>
          <w:rFonts w:eastAsia="Times New Roman" w:cstheme="minorHAnsi"/>
          <w:b/>
          <w:sz w:val="24"/>
          <w:szCs w:val="24"/>
          <w:lang w:eastAsia="cs-CZ"/>
        </w:rPr>
        <w:t>Památník Petra Bezruče</w:t>
      </w:r>
    </w:p>
    <w:p w:rsidR="00BF49DC" w:rsidRPr="00BF49DC" w:rsidRDefault="00BF49DC" w:rsidP="00BF49DC">
      <w:pPr>
        <w:numPr>
          <w:ilvl w:val="1"/>
          <w:numId w:val="60"/>
        </w:numPr>
        <w:shd w:val="clear" w:color="auto" w:fill="FFFFFF"/>
        <w:spacing w:after="0"/>
        <w:contextualSpacing/>
        <w:jc w:val="both"/>
        <w:rPr>
          <w:rFonts w:eastAsia="Times New Roman" w:cstheme="minorHAnsi"/>
          <w:sz w:val="24"/>
          <w:szCs w:val="24"/>
          <w:lang w:eastAsia="cs-CZ"/>
        </w:rPr>
      </w:pPr>
      <w:r w:rsidRPr="00BF49DC">
        <w:rPr>
          <w:rFonts w:eastAsia="Times New Roman" w:cstheme="minorHAnsi"/>
          <w:sz w:val="24"/>
          <w:szCs w:val="24"/>
          <w:lang w:eastAsia="cs-CZ"/>
        </w:rPr>
        <w:t>sobota 18. května – Mezinárodní den muzeí – volný vstup na komentované prohlídky od 14 do 17 hodin,</w:t>
      </w:r>
    </w:p>
    <w:p w:rsidR="00BF49DC" w:rsidRPr="00BF49DC" w:rsidRDefault="00BF49DC" w:rsidP="00BF49DC">
      <w:pPr>
        <w:numPr>
          <w:ilvl w:val="1"/>
          <w:numId w:val="60"/>
        </w:numPr>
        <w:shd w:val="clear" w:color="auto" w:fill="FFFFFF"/>
        <w:spacing w:after="0"/>
        <w:contextualSpacing/>
        <w:jc w:val="both"/>
        <w:rPr>
          <w:rFonts w:eastAsia="Times New Roman" w:cstheme="minorHAnsi"/>
          <w:sz w:val="24"/>
          <w:szCs w:val="24"/>
          <w:lang w:eastAsia="cs-CZ"/>
        </w:rPr>
      </w:pPr>
      <w:r w:rsidRPr="00BF49DC">
        <w:rPr>
          <w:rFonts w:eastAsia="Times New Roman" w:cstheme="minorHAnsi"/>
          <w:sz w:val="24"/>
          <w:szCs w:val="24"/>
          <w:lang w:eastAsia="cs-CZ"/>
        </w:rPr>
        <w:t>pátek 7. června – Slezská muzejní noc – vstup zdarma od 17 do 22 hodin,</w:t>
      </w:r>
    </w:p>
    <w:p w:rsidR="00BF49DC" w:rsidRPr="00BF49DC" w:rsidRDefault="00BF49DC" w:rsidP="00BF49DC">
      <w:pPr>
        <w:numPr>
          <w:ilvl w:val="1"/>
          <w:numId w:val="60"/>
        </w:numPr>
        <w:shd w:val="clear" w:color="auto" w:fill="FFFFFF"/>
        <w:spacing w:after="0"/>
        <w:contextualSpacing/>
        <w:jc w:val="both"/>
        <w:rPr>
          <w:rFonts w:eastAsia="Times New Roman" w:cstheme="minorHAnsi"/>
          <w:sz w:val="24"/>
          <w:szCs w:val="24"/>
          <w:lang w:eastAsia="cs-CZ"/>
        </w:rPr>
      </w:pPr>
      <w:r w:rsidRPr="00BF49DC">
        <w:rPr>
          <w:rFonts w:eastAsia="Times New Roman" w:cstheme="minorHAnsi"/>
          <w:sz w:val="24"/>
          <w:szCs w:val="24"/>
          <w:lang w:eastAsia="cs-CZ"/>
        </w:rPr>
        <w:t>úterý 1. října – Mezinárodní den seniorů – volný vstup pro seniory od 13 do 16 hodin.</w:t>
      </w:r>
    </w:p>
    <w:p w:rsidR="00BF49DC" w:rsidRPr="00BF49DC" w:rsidRDefault="00BF49DC" w:rsidP="00BF49DC">
      <w:pPr>
        <w:numPr>
          <w:ilvl w:val="1"/>
          <w:numId w:val="60"/>
        </w:numPr>
        <w:shd w:val="clear" w:color="auto" w:fill="FFFFFF"/>
        <w:spacing w:after="0"/>
        <w:contextualSpacing/>
        <w:jc w:val="both"/>
        <w:rPr>
          <w:rFonts w:eastAsia="Times New Roman" w:cstheme="minorHAnsi"/>
          <w:sz w:val="24"/>
          <w:szCs w:val="24"/>
          <w:lang w:eastAsia="cs-CZ"/>
        </w:rPr>
      </w:pPr>
      <w:r w:rsidRPr="00BF49DC">
        <w:rPr>
          <w:rFonts w:eastAsia="Times New Roman" w:cstheme="minorHAnsi"/>
          <w:sz w:val="24"/>
          <w:szCs w:val="24"/>
          <w:lang w:eastAsia="cs-CZ"/>
        </w:rPr>
        <w:t>neděle 17. listopadu – Den boje za svobodu a demokracii – volný vstup na komentované prohlídky (od 10 do 12 hodin a od 13 do 16 hodin).</w:t>
      </w:r>
    </w:p>
    <w:p w:rsidR="00BF49DC" w:rsidRPr="00BF49DC" w:rsidRDefault="00BF49DC" w:rsidP="00BF49DC">
      <w:pPr>
        <w:numPr>
          <w:ilvl w:val="0"/>
          <w:numId w:val="60"/>
        </w:numPr>
        <w:shd w:val="clear" w:color="auto" w:fill="FFFFFF"/>
        <w:spacing w:after="0"/>
        <w:contextualSpacing/>
        <w:jc w:val="both"/>
        <w:rPr>
          <w:rFonts w:eastAsia="Times New Roman" w:cstheme="minorHAnsi"/>
          <w:sz w:val="24"/>
          <w:szCs w:val="24"/>
          <w:lang w:eastAsia="cs-CZ"/>
        </w:rPr>
      </w:pPr>
      <w:r w:rsidRPr="00BF49DC">
        <w:rPr>
          <w:rFonts w:eastAsia="Times New Roman" w:cstheme="minorHAnsi"/>
          <w:b/>
          <w:sz w:val="24"/>
          <w:szCs w:val="24"/>
          <w:lang w:eastAsia="cs-CZ"/>
        </w:rPr>
        <w:t>Areál čs. Opevnění Hlučín-Darkovičky</w:t>
      </w:r>
    </w:p>
    <w:p w:rsidR="00BF49DC" w:rsidRPr="00BF49DC" w:rsidRDefault="00BF49DC" w:rsidP="00BF49DC">
      <w:pPr>
        <w:numPr>
          <w:ilvl w:val="1"/>
          <w:numId w:val="61"/>
        </w:numPr>
        <w:shd w:val="clear" w:color="auto" w:fill="FFFFFF"/>
        <w:spacing w:after="0"/>
        <w:contextualSpacing/>
        <w:jc w:val="both"/>
        <w:rPr>
          <w:rFonts w:eastAsia="Times New Roman" w:cstheme="minorHAnsi"/>
          <w:sz w:val="24"/>
          <w:szCs w:val="24"/>
          <w:lang w:eastAsia="cs-CZ"/>
        </w:rPr>
      </w:pPr>
      <w:r w:rsidRPr="00BF49DC">
        <w:rPr>
          <w:rFonts w:eastAsia="Times New Roman" w:cstheme="minorHAnsi"/>
          <w:sz w:val="24"/>
          <w:szCs w:val="24"/>
          <w:lang w:eastAsia="cs-CZ"/>
        </w:rPr>
        <w:t>středa 8. května – Den vítězství,</w:t>
      </w:r>
    </w:p>
    <w:p w:rsidR="00BF49DC" w:rsidRPr="00BF49DC" w:rsidRDefault="00BF49DC" w:rsidP="00BF49DC">
      <w:pPr>
        <w:numPr>
          <w:ilvl w:val="1"/>
          <w:numId w:val="61"/>
        </w:numPr>
        <w:shd w:val="clear" w:color="auto" w:fill="FFFFFF"/>
        <w:spacing w:after="0"/>
        <w:contextualSpacing/>
        <w:jc w:val="both"/>
        <w:rPr>
          <w:rFonts w:eastAsia="Times New Roman" w:cstheme="minorHAnsi"/>
          <w:sz w:val="24"/>
          <w:szCs w:val="24"/>
          <w:lang w:eastAsia="cs-CZ"/>
        </w:rPr>
      </w:pPr>
      <w:r w:rsidRPr="00BF49DC">
        <w:rPr>
          <w:rFonts w:eastAsia="Times New Roman" w:cstheme="minorHAnsi"/>
          <w:sz w:val="24"/>
          <w:szCs w:val="24"/>
          <w:lang w:eastAsia="cs-CZ"/>
        </w:rPr>
        <w:t>pondělí 28. října – Den vzniku samostatného československého státu.</w:t>
      </w:r>
    </w:p>
    <w:p w:rsidR="00BF49DC" w:rsidRPr="00BF49DC" w:rsidRDefault="00BF49DC" w:rsidP="00BF49DC">
      <w:pPr>
        <w:numPr>
          <w:ilvl w:val="0"/>
          <w:numId w:val="60"/>
        </w:numPr>
        <w:shd w:val="clear" w:color="auto" w:fill="FFFFFF"/>
        <w:spacing w:after="0"/>
        <w:contextualSpacing/>
        <w:jc w:val="both"/>
        <w:rPr>
          <w:rFonts w:eastAsia="Times New Roman" w:cstheme="minorHAnsi"/>
          <w:sz w:val="24"/>
          <w:szCs w:val="24"/>
          <w:lang w:eastAsia="cs-CZ"/>
        </w:rPr>
      </w:pPr>
      <w:r w:rsidRPr="00BF49DC">
        <w:rPr>
          <w:rFonts w:eastAsia="Times New Roman" w:cstheme="minorHAnsi"/>
          <w:b/>
          <w:sz w:val="24"/>
          <w:szCs w:val="24"/>
          <w:lang w:eastAsia="cs-CZ"/>
        </w:rPr>
        <w:t>Arboretum Nový Dvůr</w:t>
      </w:r>
    </w:p>
    <w:p w:rsidR="00BF49DC" w:rsidRPr="00BF49DC" w:rsidRDefault="00BF49DC" w:rsidP="00BF49DC">
      <w:pPr>
        <w:numPr>
          <w:ilvl w:val="1"/>
          <w:numId w:val="60"/>
        </w:numPr>
        <w:shd w:val="clear" w:color="auto" w:fill="FFFFFF"/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Times New Roman" w:cstheme="minorHAnsi"/>
          <w:sz w:val="24"/>
          <w:szCs w:val="24"/>
          <w:lang w:eastAsia="cs-CZ"/>
        </w:rPr>
        <w:t>sobota 8. a neděle 9. června – volný vstup do areálu (do expozice motýlů vstup za 50 Kč)</w:t>
      </w:r>
    </w:p>
    <w:p w:rsidR="00BF49DC" w:rsidRPr="00BF49DC" w:rsidRDefault="00BF49DC" w:rsidP="00BF49DC">
      <w:pPr>
        <w:spacing w:after="0"/>
        <w:contextualSpacing/>
        <w:jc w:val="both"/>
        <w:rPr>
          <w:rFonts w:eastAsia="Calibri" w:cstheme="minorHAnsi"/>
          <w:b/>
          <w:sz w:val="24"/>
          <w:szCs w:val="24"/>
        </w:rPr>
      </w:pPr>
    </w:p>
    <w:p w:rsidR="00BF49DC" w:rsidRPr="00BF49DC" w:rsidRDefault="00BF49DC" w:rsidP="00BF49DC">
      <w:pPr>
        <w:spacing w:after="0"/>
        <w:contextualSpacing/>
        <w:jc w:val="both"/>
        <w:rPr>
          <w:rFonts w:eastAsia="Calibri" w:cstheme="minorHAnsi"/>
          <w:b/>
          <w:sz w:val="24"/>
          <w:szCs w:val="24"/>
        </w:rPr>
      </w:pPr>
    </w:p>
    <w:p w:rsidR="00BF49DC" w:rsidRPr="00BF49DC" w:rsidRDefault="00BF49DC" w:rsidP="00BF49DC">
      <w:pPr>
        <w:keepNext/>
        <w:keepLines/>
        <w:spacing w:after="0"/>
        <w:contextualSpacing/>
        <w:jc w:val="both"/>
        <w:outlineLvl w:val="1"/>
        <w:rPr>
          <w:rFonts w:eastAsiaTheme="majorEastAsia" w:cstheme="minorHAnsi"/>
          <w:b/>
          <w:sz w:val="24"/>
          <w:szCs w:val="24"/>
          <w:u w:val="single"/>
        </w:rPr>
      </w:pPr>
      <w:r w:rsidRPr="00BF49DC">
        <w:rPr>
          <w:rFonts w:eastAsiaTheme="majorEastAsia" w:cstheme="minorHAnsi"/>
          <w:b/>
          <w:sz w:val="24"/>
          <w:szCs w:val="24"/>
          <w:u w:val="single"/>
        </w:rPr>
        <w:lastRenderedPageBreak/>
        <w:t>Národní technické muzeum</w:t>
      </w:r>
    </w:p>
    <w:p w:rsidR="00BF49DC" w:rsidRPr="00BF49DC" w:rsidRDefault="00BF49DC" w:rsidP="00BF49DC">
      <w:pPr>
        <w:keepNext/>
        <w:spacing w:after="0"/>
        <w:contextualSpacing/>
        <w:jc w:val="both"/>
        <w:rPr>
          <w:rFonts w:eastAsia="Calibri" w:cstheme="minorHAnsi"/>
          <w:sz w:val="24"/>
          <w:szCs w:val="24"/>
          <w:lang w:eastAsia="cs-CZ"/>
        </w:rPr>
      </w:pPr>
    </w:p>
    <w:p w:rsidR="00BF49DC" w:rsidRPr="00BF49DC" w:rsidRDefault="00BF49DC" w:rsidP="00BF49DC">
      <w:pPr>
        <w:keepNext/>
        <w:keepLines/>
        <w:spacing w:after="0"/>
        <w:contextualSpacing/>
        <w:jc w:val="both"/>
        <w:outlineLvl w:val="2"/>
        <w:rPr>
          <w:rFonts w:eastAsia="Times New Roman" w:cstheme="minorHAnsi"/>
          <w:b/>
          <w:sz w:val="24"/>
          <w:szCs w:val="24"/>
          <w:lang w:eastAsia="cs-CZ"/>
        </w:rPr>
      </w:pPr>
      <w:r w:rsidRPr="00BF49DC">
        <w:rPr>
          <w:rFonts w:eastAsia="Times New Roman" w:cstheme="minorHAnsi"/>
          <w:b/>
          <w:sz w:val="24"/>
          <w:szCs w:val="24"/>
          <w:lang w:eastAsia="cs-CZ"/>
        </w:rPr>
        <w:t>Volné vstupné:</w:t>
      </w:r>
    </w:p>
    <w:p w:rsidR="00BF49DC" w:rsidRPr="00BF49DC" w:rsidRDefault="00BF49DC" w:rsidP="00BF49DC">
      <w:pPr>
        <w:keepNext/>
        <w:numPr>
          <w:ilvl w:val="0"/>
          <w:numId w:val="27"/>
        </w:numPr>
        <w:spacing w:after="0"/>
        <w:contextualSpacing/>
        <w:jc w:val="both"/>
        <w:rPr>
          <w:rFonts w:eastAsia="Calibri" w:cstheme="minorHAnsi"/>
          <w:sz w:val="24"/>
          <w:szCs w:val="24"/>
          <w:shd w:val="clear" w:color="auto" w:fill="FFFFFF"/>
        </w:rPr>
      </w:pPr>
      <w:r w:rsidRPr="00BF49DC">
        <w:rPr>
          <w:rFonts w:eastAsia="Calibri" w:cstheme="minorHAnsi"/>
          <w:sz w:val="24"/>
          <w:szCs w:val="24"/>
          <w:shd w:val="clear" w:color="auto" w:fill="FFFFFF"/>
        </w:rPr>
        <w:t>děti do 6 let,</w:t>
      </w:r>
    </w:p>
    <w:p w:rsidR="00BF49DC" w:rsidRPr="00BF49DC" w:rsidRDefault="00BF49DC" w:rsidP="00BF49DC">
      <w:pPr>
        <w:keepNext/>
        <w:numPr>
          <w:ilvl w:val="0"/>
          <w:numId w:val="27"/>
        </w:numPr>
        <w:spacing w:after="0"/>
        <w:contextualSpacing/>
        <w:jc w:val="both"/>
        <w:rPr>
          <w:rFonts w:eastAsia="Calibri" w:cstheme="minorHAnsi"/>
          <w:sz w:val="24"/>
          <w:szCs w:val="24"/>
          <w:shd w:val="clear" w:color="auto" w:fill="FFFFFF"/>
        </w:rPr>
      </w:pPr>
      <w:r w:rsidRPr="00BF49DC">
        <w:rPr>
          <w:rFonts w:eastAsia="Calibri" w:cstheme="minorHAnsi"/>
          <w:sz w:val="24"/>
          <w:szCs w:val="24"/>
          <w:shd w:val="clear" w:color="auto" w:fill="FFFFFF"/>
        </w:rPr>
        <w:t>držitelé průkazek ZTP/P a jejich průvodce,</w:t>
      </w:r>
    </w:p>
    <w:p w:rsidR="00BF49DC" w:rsidRPr="00BF49DC" w:rsidRDefault="00BF49DC" w:rsidP="00BF49DC">
      <w:pPr>
        <w:keepNext/>
        <w:numPr>
          <w:ilvl w:val="0"/>
          <w:numId w:val="27"/>
        </w:numPr>
        <w:spacing w:after="0"/>
        <w:contextualSpacing/>
        <w:jc w:val="both"/>
        <w:rPr>
          <w:rFonts w:eastAsia="Calibri" w:cstheme="minorHAnsi"/>
          <w:sz w:val="24"/>
          <w:szCs w:val="24"/>
          <w:shd w:val="clear" w:color="auto" w:fill="FFFFFF"/>
        </w:rPr>
      </w:pPr>
      <w:r w:rsidRPr="00BF49DC">
        <w:rPr>
          <w:rFonts w:eastAsia="Calibri" w:cstheme="minorHAnsi"/>
          <w:sz w:val="24"/>
          <w:szCs w:val="24"/>
          <w:shd w:val="clear" w:color="auto" w:fill="FFFFFF"/>
        </w:rPr>
        <w:t>dětské domovy,</w:t>
      </w:r>
    </w:p>
    <w:p w:rsidR="00BF49DC" w:rsidRPr="00BF49DC" w:rsidRDefault="00BF49DC" w:rsidP="00BF49DC">
      <w:pPr>
        <w:keepNext/>
        <w:numPr>
          <w:ilvl w:val="0"/>
          <w:numId w:val="27"/>
        </w:numPr>
        <w:spacing w:after="0"/>
        <w:contextualSpacing/>
        <w:jc w:val="both"/>
        <w:rPr>
          <w:rFonts w:eastAsia="Calibri" w:cstheme="minorHAnsi"/>
          <w:sz w:val="24"/>
          <w:szCs w:val="24"/>
          <w:shd w:val="clear" w:color="auto" w:fill="FFFFFF"/>
        </w:rPr>
      </w:pPr>
      <w:r w:rsidRPr="00BF49DC">
        <w:rPr>
          <w:rFonts w:eastAsia="Calibri" w:cstheme="minorHAnsi"/>
          <w:sz w:val="24"/>
          <w:szCs w:val="24"/>
          <w:shd w:val="clear" w:color="auto" w:fill="FFFFFF"/>
        </w:rPr>
        <w:t xml:space="preserve">SOS dětské vesničky, </w:t>
      </w:r>
    </w:p>
    <w:p w:rsidR="00BF49DC" w:rsidRPr="00BF49DC" w:rsidRDefault="00BF49DC" w:rsidP="00BF49DC">
      <w:pPr>
        <w:numPr>
          <w:ilvl w:val="0"/>
          <w:numId w:val="27"/>
        </w:numPr>
        <w:spacing w:after="0"/>
        <w:contextualSpacing/>
        <w:jc w:val="both"/>
        <w:rPr>
          <w:rFonts w:eastAsia="Calibri" w:cstheme="minorHAnsi"/>
          <w:sz w:val="24"/>
          <w:szCs w:val="24"/>
          <w:shd w:val="clear" w:color="auto" w:fill="FFFFFF"/>
        </w:rPr>
      </w:pPr>
      <w:r w:rsidRPr="00BF49DC">
        <w:rPr>
          <w:rFonts w:eastAsia="Calibri" w:cstheme="minorHAnsi"/>
          <w:sz w:val="24"/>
          <w:szCs w:val="24"/>
        </w:rPr>
        <w:t xml:space="preserve">držitelé průkazu Mezinárodní rady muzeí (ICOM), Asociace muzeí a galerií České republiky (AMG) a International </w:t>
      </w:r>
      <w:proofErr w:type="spellStart"/>
      <w:r w:rsidRPr="00BF49DC">
        <w:rPr>
          <w:rFonts w:eastAsia="Calibri" w:cstheme="minorHAnsi"/>
          <w:sz w:val="24"/>
          <w:szCs w:val="24"/>
        </w:rPr>
        <w:t>Council</w:t>
      </w:r>
      <w:proofErr w:type="spellEnd"/>
      <w:r w:rsidRPr="00BF49DC">
        <w:rPr>
          <w:rFonts w:eastAsia="Calibri" w:cstheme="minorHAnsi"/>
          <w:sz w:val="24"/>
          <w:szCs w:val="24"/>
        </w:rPr>
        <w:t xml:space="preserve"> on </w:t>
      </w:r>
      <w:proofErr w:type="spellStart"/>
      <w:r w:rsidRPr="00BF49DC">
        <w:rPr>
          <w:rFonts w:eastAsia="Calibri" w:cstheme="minorHAnsi"/>
          <w:sz w:val="24"/>
          <w:szCs w:val="24"/>
        </w:rPr>
        <w:t>Monuments</w:t>
      </w:r>
      <w:proofErr w:type="spellEnd"/>
      <w:r w:rsidRPr="00BF49DC">
        <w:rPr>
          <w:rFonts w:eastAsia="Calibri" w:cstheme="minorHAnsi"/>
          <w:sz w:val="24"/>
          <w:szCs w:val="24"/>
        </w:rPr>
        <w:t xml:space="preserve"> and </w:t>
      </w:r>
      <w:proofErr w:type="spellStart"/>
      <w:r w:rsidRPr="00BF49DC">
        <w:rPr>
          <w:rFonts w:eastAsia="Calibri" w:cstheme="minorHAnsi"/>
          <w:sz w:val="24"/>
          <w:szCs w:val="24"/>
        </w:rPr>
        <w:t>Sites</w:t>
      </w:r>
      <w:proofErr w:type="spellEnd"/>
      <w:r w:rsidRPr="00BF49DC">
        <w:rPr>
          <w:rFonts w:eastAsia="Calibri" w:cstheme="minorHAnsi"/>
          <w:sz w:val="24"/>
          <w:szCs w:val="24"/>
        </w:rPr>
        <w:t xml:space="preserve"> (ICOMOS),</w:t>
      </w:r>
    </w:p>
    <w:p w:rsidR="00BF49DC" w:rsidRPr="00BF49DC" w:rsidRDefault="00BF49DC" w:rsidP="00BF49DC">
      <w:pPr>
        <w:numPr>
          <w:ilvl w:val="0"/>
          <w:numId w:val="27"/>
        </w:numPr>
        <w:spacing w:after="0"/>
        <w:contextualSpacing/>
        <w:jc w:val="both"/>
        <w:rPr>
          <w:rFonts w:eastAsia="Calibri" w:cstheme="minorHAnsi"/>
          <w:sz w:val="24"/>
          <w:szCs w:val="24"/>
          <w:shd w:val="clear" w:color="auto" w:fill="FFFFFF"/>
        </w:rPr>
      </w:pPr>
      <w:r w:rsidRPr="00BF49DC">
        <w:rPr>
          <w:rFonts w:eastAsia="Calibri" w:cstheme="minorHAnsi"/>
          <w:sz w:val="24"/>
          <w:szCs w:val="24"/>
          <w:shd w:val="clear" w:color="auto" w:fill="FFFFFF"/>
        </w:rPr>
        <w:t>držitelé zaměstnanecké karty Ministerstva kultury České republiky a jeho příspěvkových organizací,</w:t>
      </w:r>
    </w:p>
    <w:p w:rsidR="00BF49DC" w:rsidRPr="00BF49DC" w:rsidRDefault="00BF49DC" w:rsidP="00BF49DC">
      <w:pPr>
        <w:numPr>
          <w:ilvl w:val="0"/>
          <w:numId w:val="27"/>
        </w:numPr>
        <w:spacing w:after="0"/>
        <w:contextualSpacing/>
        <w:jc w:val="both"/>
        <w:rPr>
          <w:rFonts w:eastAsia="Calibri" w:cstheme="minorHAnsi"/>
          <w:sz w:val="24"/>
          <w:szCs w:val="24"/>
          <w:shd w:val="clear" w:color="auto" w:fill="FFFFFF"/>
        </w:rPr>
      </w:pPr>
      <w:r w:rsidRPr="00BF49DC">
        <w:rPr>
          <w:rFonts w:eastAsia="Calibri" w:cstheme="minorHAnsi"/>
          <w:sz w:val="24"/>
          <w:szCs w:val="24"/>
          <w:shd w:val="clear" w:color="auto" w:fill="FFFFFF"/>
        </w:rPr>
        <w:t>Vědecká rada Národního technického muzea, Výstavní rada Národního technického muzea, Rada pro sbírkotvornou činnost Národního technického muzea, Redakční rada Národního technického muzea,</w:t>
      </w:r>
    </w:p>
    <w:p w:rsidR="00BF49DC" w:rsidRPr="00BF49DC" w:rsidRDefault="00BF49DC" w:rsidP="00BF49DC">
      <w:pPr>
        <w:numPr>
          <w:ilvl w:val="0"/>
          <w:numId w:val="27"/>
        </w:numPr>
        <w:spacing w:after="0"/>
        <w:contextualSpacing/>
        <w:jc w:val="both"/>
        <w:rPr>
          <w:rFonts w:eastAsia="Calibri" w:cstheme="minorHAnsi"/>
          <w:sz w:val="24"/>
          <w:szCs w:val="24"/>
          <w:shd w:val="clear" w:color="auto" w:fill="FFFFFF"/>
        </w:rPr>
      </w:pPr>
      <w:r w:rsidRPr="00BF49DC">
        <w:rPr>
          <w:rFonts w:eastAsia="Calibri" w:cstheme="minorHAnsi"/>
          <w:sz w:val="24"/>
          <w:szCs w:val="24"/>
          <w:shd w:val="clear" w:color="auto" w:fill="FFFFFF"/>
        </w:rPr>
        <w:t>členové Spolku přátel Národního technického muzea,</w:t>
      </w:r>
    </w:p>
    <w:p w:rsidR="00BF49DC" w:rsidRPr="00BF49DC" w:rsidRDefault="00BF49DC" w:rsidP="00BF49DC">
      <w:pPr>
        <w:numPr>
          <w:ilvl w:val="0"/>
          <w:numId w:val="27"/>
        </w:numPr>
        <w:spacing w:after="0"/>
        <w:contextualSpacing/>
        <w:jc w:val="both"/>
        <w:rPr>
          <w:rFonts w:eastAsia="Times New Roman" w:cstheme="minorHAnsi"/>
          <w:sz w:val="24"/>
          <w:szCs w:val="24"/>
          <w:lang w:eastAsia="cs-CZ"/>
        </w:rPr>
      </w:pPr>
      <w:r w:rsidRPr="00BF49DC">
        <w:rPr>
          <w:rFonts w:eastAsia="Calibri" w:cstheme="minorHAnsi"/>
          <w:sz w:val="24"/>
          <w:szCs w:val="24"/>
          <w:shd w:val="clear" w:color="auto" w:fill="FFFFFF"/>
        </w:rPr>
        <w:t>držitelé čestného poukazu na volnou vstupenku.</w:t>
      </w:r>
    </w:p>
    <w:p w:rsidR="00BF49DC" w:rsidRPr="00BF49DC" w:rsidRDefault="00BF49DC" w:rsidP="00BF49DC">
      <w:pPr>
        <w:spacing w:after="0"/>
        <w:contextualSpacing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BF49DC" w:rsidRPr="00BF49DC" w:rsidRDefault="00BF49DC" w:rsidP="00BF49DC">
      <w:pPr>
        <w:keepNext/>
        <w:keepLines/>
        <w:spacing w:after="0"/>
        <w:contextualSpacing/>
        <w:jc w:val="both"/>
        <w:outlineLvl w:val="2"/>
        <w:rPr>
          <w:rFonts w:eastAsia="Times New Roman" w:cstheme="minorHAnsi"/>
          <w:b/>
          <w:sz w:val="24"/>
          <w:szCs w:val="24"/>
          <w:lang w:eastAsia="cs-CZ"/>
        </w:rPr>
      </w:pPr>
      <w:r w:rsidRPr="00BF49DC">
        <w:rPr>
          <w:rFonts w:eastAsia="Times New Roman" w:cstheme="minorHAnsi"/>
          <w:b/>
          <w:sz w:val="24"/>
          <w:szCs w:val="24"/>
          <w:lang w:eastAsia="cs-CZ"/>
        </w:rPr>
        <w:t>Snížené vstupné:</w:t>
      </w:r>
    </w:p>
    <w:p w:rsidR="00BF49DC" w:rsidRPr="00BF49DC" w:rsidRDefault="00BF49DC" w:rsidP="00BF49DC">
      <w:pPr>
        <w:numPr>
          <w:ilvl w:val="0"/>
          <w:numId w:val="27"/>
        </w:numPr>
        <w:spacing w:after="0"/>
        <w:contextualSpacing/>
        <w:jc w:val="both"/>
        <w:rPr>
          <w:rFonts w:eastAsia="Calibri" w:cstheme="minorHAnsi"/>
          <w:sz w:val="24"/>
          <w:szCs w:val="24"/>
          <w:shd w:val="clear" w:color="auto" w:fill="FFFFFF"/>
        </w:rPr>
      </w:pPr>
      <w:r w:rsidRPr="00BF49DC">
        <w:rPr>
          <w:rFonts w:eastAsia="Calibri" w:cstheme="minorHAnsi"/>
          <w:sz w:val="24"/>
          <w:szCs w:val="24"/>
          <w:shd w:val="clear" w:color="auto" w:fill="FFFFFF"/>
        </w:rPr>
        <w:t>studenti středních a vysokých škol (do 26 let) po předložení studijního průkazu,</w:t>
      </w:r>
    </w:p>
    <w:p w:rsidR="00BF49DC" w:rsidRPr="00BF49DC" w:rsidRDefault="00BF49DC" w:rsidP="00BF49DC">
      <w:pPr>
        <w:numPr>
          <w:ilvl w:val="0"/>
          <w:numId w:val="27"/>
        </w:numPr>
        <w:spacing w:after="0"/>
        <w:contextualSpacing/>
        <w:jc w:val="both"/>
        <w:rPr>
          <w:rFonts w:eastAsia="Calibri" w:cstheme="minorHAnsi"/>
          <w:sz w:val="24"/>
          <w:szCs w:val="24"/>
          <w:shd w:val="clear" w:color="auto" w:fill="FFFFFF"/>
        </w:rPr>
      </w:pPr>
      <w:r w:rsidRPr="00BF49DC">
        <w:rPr>
          <w:rFonts w:eastAsia="Calibri" w:cstheme="minorHAnsi"/>
          <w:sz w:val="24"/>
          <w:szCs w:val="24"/>
          <w:shd w:val="clear" w:color="auto" w:fill="FFFFFF"/>
        </w:rPr>
        <w:t>senioři (nad 65 let),</w:t>
      </w:r>
    </w:p>
    <w:p w:rsidR="00BF49DC" w:rsidRPr="00BF49DC" w:rsidRDefault="00BF49DC" w:rsidP="00BF49DC">
      <w:pPr>
        <w:numPr>
          <w:ilvl w:val="0"/>
          <w:numId w:val="27"/>
        </w:numPr>
        <w:spacing w:after="0"/>
        <w:contextualSpacing/>
        <w:jc w:val="both"/>
        <w:rPr>
          <w:rFonts w:eastAsia="Calibri" w:cstheme="minorHAnsi"/>
          <w:sz w:val="24"/>
          <w:szCs w:val="24"/>
          <w:shd w:val="clear" w:color="auto" w:fill="FFFFFF"/>
        </w:rPr>
      </w:pPr>
      <w:r w:rsidRPr="00BF49DC">
        <w:rPr>
          <w:rFonts w:eastAsia="Calibri" w:cstheme="minorHAnsi"/>
          <w:sz w:val="24"/>
          <w:szCs w:val="24"/>
          <w:shd w:val="clear" w:color="auto" w:fill="FFFFFF"/>
        </w:rPr>
        <w:t xml:space="preserve">držitelé průkazů ZTP, ISIC (do 26 let), ITIC, </w:t>
      </w:r>
      <w:proofErr w:type="spellStart"/>
      <w:r w:rsidRPr="00BF49DC">
        <w:rPr>
          <w:rFonts w:eastAsia="Calibri" w:cstheme="minorHAnsi"/>
          <w:sz w:val="24"/>
          <w:szCs w:val="24"/>
          <w:shd w:val="clear" w:color="auto" w:fill="FFFFFF"/>
        </w:rPr>
        <w:t>Staff</w:t>
      </w:r>
      <w:proofErr w:type="spellEnd"/>
      <w:r w:rsidRPr="00BF49DC">
        <w:rPr>
          <w:rFonts w:eastAsia="Calibri"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BF49DC">
        <w:rPr>
          <w:rFonts w:eastAsia="Calibri" w:cstheme="minorHAnsi"/>
          <w:sz w:val="24"/>
          <w:szCs w:val="24"/>
          <w:shd w:val="clear" w:color="auto" w:fill="FFFFFF"/>
        </w:rPr>
        <w:t>Card</w:t>
      </w:r>
      <w:proofErr w:type="spellEnd"/>
      <w:r w:rsidRPr="00BF49DC">
        <w:rPr>
          <w:rFonts w:eastAsia="Calibri" w:cstheme="minorHAnsi"/>
          <w:sz w:val="24"/>
          <w:szCs w:val="24"/>
          <w:shd w:val="clear" w:color="auto" w:fill="FFFFFF"/>
        </w:rPr>
        <w:t>.</w:t>
      </w:r>
    </w:p>
    <w:p w:rsidR="00BF49DC" w:rsidRPr="00BF49DC" w:rsidRDefault="00BF49DC" w:rsidP="00BF49DC">
      <w:pPr>
        <w:spacing w:after="0"/>
        <w:contextualSpacing/>
        <w:jc w:val="both"/>
        <w:rPr>
          <w:rFonts w:eastAsia="Calibri" w:cstheme="minorHAnsi"/>
          <w:b/>
          <w:sz w:val="24"/>
          <w:szCs w:val="24"/>
          <w:shd w:val="clear" w:color="auto" w:fill="FFFFFF"/>
        </w:rPr>
      </w:pPr>
    </w:p>
    <w:p w:rsidR="00BF49DC" w:rsidRPr="00BF49DC" w:rsidRDefault="00BF49DC" w:rsidP="00BF49DC">
      <w:pPr>
        <w:keepNext/>
        <w:keepLines/>
        <w:spacing w:after="0"/>
        <w:contextualSpacing/>
        <w:jc w:val="both"/>
        <w:outlineLvl w:val="2"/>
        <w:rPr>
          <w:rFonts w:eastAsiaTheme="majorEastAsia" w:cstheme="minorHAnsi"/>
          <w:b/>
          <w:sz w:val="24"/>
          <w:szCs w:val="24"/>
          <w:shd w:val="clear" w:color="auto" w:fill="FFFFFF"/>
        </w:rPr>
      </w:pPr>
      <w:r w:rsidRPr="00BF49DC">
        <w:rPr>
          <w:rFonts w:eastAsiaTheme="majorEastAsia" w:cstheme="minorHAnsi"/>
          <w:b/>
          <w:sz w:val="24"/>
          <w:szCs w:val="24"/>
          <w:shd w:val="clear" w:color="auto" w:fill="FFFFFF"/>
        </w:rPr>
        <w:t>Dětské vstupné:</w:t>
      </w:r>
    </w:p>
    <w:p w:rsidR="00BF49DC" w:rsidRPr="00BF49DC" w:rsidRDefault="00BF49DC" w:rsidP="00BF49DC">
      <w:pPr>
        <w:numPr>
          <w:ilvl w:val="0"/>
          <w:numId w:val="65"/>
        </w:numPr>
        <w:spacing w:after="0"/>
        <w:contextualSpacing/>
        <w:jc w:val="both"/>
        <w:rPr>
          <w:rFonts w:eastAsia="Calibri" w:cstheme="minorHAnsi"/>
          <w:sz w:val="24"/>
          <w:szCs w:val="24"/>
          <w:shd w:val="clear" w:color="auto" w:fill="FFFFFF"/>
        </w:rPr>
      </w:pPr>
      <w:r w:rsidRPr="00BF49DC">
        <w:rPr>
          <w:rFonts w:eastAsia="Calibri" w:cstheme="minorHAnsi"/>
          <w:sz w:val="24"/>
          <w:szCs w:val="24"/>
          <w:shd w:val="clear" w:color="auto" w:fill="FFFFFF"/>
        </w:rPr>
        <w:t>děti od 6 do 15 let.</w:t>
      </w:r>
    </w:p>
    <w:p w:rsidR="00BF49DC" w:rsidRPr="00BF49DC" w:rsidRDefault="00BF49DC" w:rsidP="00BF49DC">
      <w:pPr>
        <w:spacing w:after="0"/>
        <w:contextualSpacing/>
        <w:jc w:val="both"/>
        <w:rPr>
          <w:rFonts w:eastAsia="Calibri" w:cstheme="minorHAnsi"/>
          <w:b/>
          <w:sz w:val="24"/>
          <w:szCs w:val="24"/>
          <w:shd w:val="clear" w:color="auto" w:fill="FFFFFF"/>
        </w:rPr>
      </w:pPr>
    </w:p>
    <w:p w:rsidR="00BF49DC" w:rsidRPr="00BF49DC" w:rsidRDefault="00BF49DC" w:rsidP="00BF49DC">
      <w:pPr>
        <w:keepNext/>
        <w:keepLines/>
        <w:spacing w:after="0"/>
        <w:contextualSpacing/>
        <w:jc w:val="both"/>
        <w:outlineLvl w:val="2"/>
        <w:rPr>
          <w:rFonts w:eastAsiaTheme="majorEastAsia" w:cstheme="minorHAnsi"/>
          <w:b/>
          <w:sz w:val="24"/>
          <w:szCs w:val="24"/>
          <w:shd w:val="clear" w:color="auto" w:fill="FFFFFF"/>
        </w:rPr>
      </w:pPr>
      <w:r w:rsidRPr="00BF49DC">
        <w:rPr>
          <w:rFonts w:eastAsiaTheme="majorEastAsia" w:cstheme="minorHAnsi"/>
          <w:b/>
          <w:sz w:val="24"/>
          <w:szCs w:val="24"/>
          <w:shd w:val="clear" w:color="auto" w:fill="FFFFFF"/>
        </w:rPr>
        <w:t>Rodinné vstupné:</w:t>
      </w:r>
    </w:p>
    <w:p w:rsidR="00BF49DC" w:rsidRPr="00BF49DC" w:rsidRDefault="00BF49DC" w:rsidP="00BF49DC">
      <w:pPr>
        <w:numPr>
          <w:ilvl w:val="0"/>
          <w:numId w:val="59"/>
        </w:numPr>
        <w:spacing w:after="0"/>
        <w:contextualSpacing/>
        <w:jc w:val="both"/>
        <w:rPr>
          <w:rFonts w:eastAsia="Calibri" w:cstheme="minorHAnsi"/>
          <w:sz w:val="24"/>
          <w:szCs w:val="24"/>
          <w:shd w:val="clear" w:color="auto" w:fill="FFFFFF"/>
        </w:rPr>
      </w:pPr>
      <w:r w:rsidRPr="00BF49DC">
        <w:rPr>
          <w:rFonts w:eastAsia="Calibri" w:cstheme="minorHAnsi"/>
          <w:sz w:val="24"/>
          <w:szCs w:val="24"/>
          <w:shd w:val="clear" w:color="auto" w:fill="FFFFFF"/>
        </w:rPr>
        <w:t>pro rodiče s dětmi do 16 let (nejvýše dvě dospělé osoby a současně až čtyři děti do 15 let).</w:t>
      </w:r>
    </w:p>
    <w:p w:rsidR="00BF49DC" w:rsidRPr="00BF49DC" w:rsidRDefault="00BF49DC" w:rsidP="00BF49DC">
      <w:pPr>
        <w:spacing w:after="0"/>
        <w:contextualSpacing/>
        <w:jc w:val="both"/>
        <w:rPr>
          <w:rFonts w:eastAsia="Calibri" w:cstheme="minorHAnsi"/>
          <w:sz w:val="24"/>
          <w:szCs w:val="24"/>
          <w:shd w:val="clear" w:color="auto" w:fill="FFFFFF"/>
        </w:rPr>
      </w:pPr>
    </w:p>
    <w:p w:rsidR="00BF49DC" w:rsidRPr="00BF49DC" w:rsidRDefault="00BF49DC" w:rsidP="00BF49DC">
      <w:pPr>
        <w:keepNext/>
        <w:keepLines/>
        <w:spacing w:after="0"/>
        <w:contextualSpacing/>
        <w:jc w:val="both"/>
        <w:outlineLvl w:val="2"/>
        <w:rPr>
          <w:rFonts w:eastAsiaTheme="majorEastAsia" w:cstheme="minorHAnsi"/>
          <w:b/>
          <w:sz w:val="24"/>
          <w:szCs w:val="24"/>
          <w:shd w:val="clear" w:color="auto" w:fill="FFFFFF"/>
        </w:rPr>
      </w:pPr>
      <w:r w:rsidRPr="00BF49DC">
        <w:rPr>
          <w:rFonts w:eastAsiaTheme="majorEastAsia" w:cstheme="minorHAnsi"/>
          <w:b/>
          <w:sz w:val="24"/>
          <w:szCs w:val="24"/>
          <w:shd w:val="clear" w:color="auto" w:fill="FFFFFF"/>
        </w:rPr>
        <w:t>Školní skupiny s pedagogickým doprovodem:</w:t>
      </w:r>
    </w:p>
    <w:p w:rsidR="00BF49DC" w:rsidRPr="00BF49DC" w:rsidRDefault="00BF49DC" w:rsidP="00BF49DC">
      <w:pPr>
        <w:numPr>
          <w:ilvl w:val="0"/>
          <w:numId w:val="26"/>
        </w:numPr>
        <w:spacing w:after="0"/>
        <w:contextualSpacing/>
        <w:jc w:val="both"/>
        <w:rPr>
          <w:rFonts w:eastAsia="Calibri" w:cstheme="minorHAnsi"/>
          <w:sz w:val="24"/>
          <w:szCs w:val="24"/>
          <w:shd w:val="clear" w:color="auto" w:fill="FFFFFF"/>
        </w:rPr>
      </w:pPr>
      <w:r w:rsidRPr="00BF49DC">
        <w:rPr>
          <w:rFonts w:eastAsia="Calibri" w:cstheme="minorHAnsi"/>
          <w:sz w:val="24"/>
          <w:szCs w:val="24"/>
          <w:shd w:val="clear" w:color="auto" w:fill="FFFFFF"/>
        </w:rPr>
        <w:t xml:space="preserve">pro školní skupiny (minimálně pět žáků / studentů) základních, středních a vysokých škol </w:t>
      </w:r>
    </w:p>
    <w:p w:rsidR="00BF49DC" w:rsidRPr="00BF49DC" w:rsidRDefault="00BF49DC" w:rsidP="00BF49DC">
      <w:pPr>
        <w:numPr>
          <w:ilvl w:val="0"/>
          <w:numId w:val="26"/>
        </w:numPr>
        <w:spacing w:after="0"/>
        <w:contextualSpacing/>
        <w:jc w:val="both"/>
        <w:rPr>
          <w:rFonts w:eastAsia="Calibri" w:cstheme="minorHAnsi"/>
          <w:sz w:val="24"/>
          <w:szCs w:val="24"/>
          <w:shd w:val="clear" w:color="auto" w:fill="FFFFFF"/>
        </w:rPr>
      </w:pPr>
      <w:r w:rsidRPr="00BF49DC">
        <w:rPr>
          <w:rFonts w:eastAsia="Calibri" w:cstheme="minorHAnsi"/>
          <w:sz w:val="24"/>
          <w:szCs w:val="24"/>
          <w:shd w:val="clear" w:color="auto" w:fill="FFFFFF"/>
        </w:rPr>
        <w:t>60 Kč / žák / student. Dva členové pedagogického doprovodu zdarma.</w:t>
      </w:r>
    </w:p>
    <w:p w:rsidR="00BF49DC" w:rsidRPr="00BF49DC" w:rsidRDefault="00BF49DC" w:rsidP="00BF49DC">
      <w:pPr>
        <w:spacing w:after="0"/>
        <w:contextualSpacing/>
        <w:jc w:val="both"/>
        <w:rPr>
          <w:rFonts w:eastAsia="Calibri" w:cstheme="minorHAnsi"/>
          <w:sz w:val="24"/>
          <w:szCs w:val="24"/>
          <w:shd w:val="clear" w:color="auto" w:fill="FFFFFF"/>
        </w:rPr>
      </w:pPr>
    </w:p>
    <w:p w:rsidR="00BF49DC" w:rsidRPr="00BF49DC" w:rsidRDefault="00BF49DC" w:rsidP="00BF49DC">
      <w:pPr>
        <w:keepNext/>
        <w:keepLines/>
        <w:spacing w:after="0"/>
        <w:contextualSpacing/>
        <w:jc w:val="both"/>
        <w:outlineLvl w:val="2"/>
        <w:rPr>
          <w:rFonts w:eastAsiaTheme="majorEastAsia" w:cstheme="minorHAnsi"/>
          <w:b/>
          <w:sz w:val="24"/>
          <w:szCs w:val="24"/>
          <w:shd w:val="clear" w:color="auto" w:fill="FFFFFF"/>
        </w:rPr>
      </w:pPr>
      <w:r w:rsidRPr="00BF49DC">
        <w:rPr>
          <w:rFonts w:eastAsiaTheme="majorEastAsia" w:cstheme="minorHAnsi"/>
          <w:b/>
          <w:sz w:val="24"/>
          <w:szCs w:val="24"/>
          <w:shd w:val="clear" w:color="auto" w:fill="FFFFFF"/>
        </w:rPr>
        <w:t xml:space="preserve">Sleva 20 % do </w:t>
      </w:r>
      <w:r w:rsidRPr="00BF49DC">
        <w:rPr>
          <w:rFonts w:eastAsia="Calibri" w:cstheme="minorHAnsi"/>
          <w:b/>
          <w:sz w:val="24"/>
          <w:szCs w:val="24"/>
          <w:shd w:val="clear" w:color="auto" w:fill="FFFFFF"/>
        </w:rPr>
        <w:t xml:space="preserve">Expozice stavitelství </w:t>
      </w:r>
      <w:r w:rsidRPr="00BF49DC">
        <w:rPr>
          <w:rFonts w:eastAsiaTheme="majorEastAsia" w:cstheme="minorHAnsi"/>
          <w:b/>
          <w:sz w:val="24"/>
          <w:szCs w:val="24"/>
          <w:shd w:val="clear" w:color="auto" w:fill="FFFFFF"/>
        </w:rPr>
        <w:t>Centra stavitelského dědictví Plasy:</w:t>
      </w:r>
    </w:p>
    <w:p w:rsidR="00BF49DC" w:rsidRPr="00BF49DC" w:rsidRDefault="00BF49DC" w:rsidP="00BF49DC">
      <w:pPr>
        <w:numPr>
          <w:ilvl w:val="0"/>
          <w:numId w:val="26"/>
        </w:numPr>
        <w:spacing w:after="0"/>
        <w:contextualSpacing/>
        <w:jc w:val="both"/>
        <w:rPr>
          <w:rFonts w:eastAsia="Calibri" w:cstheme="minorHAnsi"/>
          <w:sz w:val="24"/>
          <w:szCs w:val="24"/>
          <w:shd w:val="clear" w:color="auto" w:fill="FFFFFF"/>
        </w:rPr>
      </w:pPr>
      <w:r w:rsidRPr="00BF49DC">
        <w:rPr>
          <w:rFonts w:eastAsia="Calibri" w:cstheme="minorHAnsi"/>
          <w:sz w:val="24"/>
          <w:szCs w:val="24"/>
          <w:shd w:val="clear" w:color="auto" w:fill="FFFFFF"/>
        </w:rPr>
        <w:t xml:space="preserve">po předložení vstupenky smluvního partnera Národního technického muzea (Muzeum a galerie severního Plzeňska v Mariánské </w:t>
      </w:r>
      <w:proofErr w:type="spellStart"/>
      <w:r w:rsidRPr="00BF49DC">
        <w:rPr>
          <w:rFonts w:eastAsia="Calibri" w:cstheme="minorHAnsi"/>
          <w:sz w:val="24"/>
          <w:szCs w:val="24"/>
          <w:shd w:val="clear" w:color="auto" w:fill="FFFFFF"/>
        </w:rPr>
        <w:t>Týnici</w:t>
      </w:r>
      <w:proofErr w:type="spellEnd"/>
      <w:r w:rsidRPr="00BF49DC">
        <w:rPr>
          <w:rFonts w:eastAsia="Calibri" w:cstheme="minorHAnsi"/>
          <w:sz w:val="24"/>
          <w:szCs w:val="24"/>
          <w:shd w:val="clear" w:color="auto" w:fill="FFFFFF"/>
        </w:rPr>
        <w:t>, Západočeské muzeum v Plzni, Muzeum jižního Plzeňska v Blovicích, Zoologická zahrada v Plasech u Plzně) dostane každý účastník 20% slevu na plné, snížené nebo rodinné vstupné. Současně platí, že po předložení vstupenky z Centra stavitelského dědictví Plasy dostane každý účastník 20% slevu na vstupenku smluvního partnera Národního technického muzea.</w:t>
      </w:r>
    </w:p>
    <w:p w:rsidR="00BF49DC" w:rsidRPr="00BF49DC" w:rsidRDefault="00BF49DC" w:rsidP="00BF49DC">
      <w:pPr>
        <w:spacing w:after="0"/>
        <w:contextualSpacing/>
        <w:jc w:val="both"/>
        <w:rPr>
          <w:rFonts w:eastAsia="Calibri" w:cstheme="minorHAnsi"/>
          <w:b/>
          <w:sz w:val="24"/>
          <w:szCs w:val="24"/>
        </w:rPr>
      </w:pPr>
    </w:p>
    <w:p w:rsidR="00BF49DC" w:rsidRPr="00BF49DC" w:rsidRDefault="00BF49DC" w:rsidP="00BF49DC">
      <w:pPr>
        <w:keepNext/>
        <w:keepLines/>
        <w:spacing w:after="0"/>
        <w:contextualSpacing/>
        <w:jc w:val="both"/>
        <w:outlineLvl w:val="2"/>
        <w:rPr>
          <w:rFonts w:eastAsiaTheme="majorEastAsia" w:cstheme="minorHAnsi"/>
          <w:b/>
          <w:sz w:val="24"/>
          <w:szCs w:val="24"/>
        </w:rPr>
      </w:pPr>
      <w:r w:rsidRPr="00BF49DC">
        <w:rPr>
          <w:rFonts w:eastAsiaTheme="majorEastAsia" w:cstheme="minorHAnsi"/>
          <w:b/>
          <w:sz w:val="24"/>
          <w:szCs w:val="24"/>
        </w:rPr>
        <w:lastRenderedPageBreak/>
        <w:t>Dny se sníženým vstupným do Národního technického muzea (netýká se prohlídky dolů) v roce 2024:</w:t>
      </w:r>
    </w:p>
    <w:p w:rsidR="00BF49DC" w:rsidRPr="00BF49DC" w:rsidRDefault="00BF49DC" w:rsidP="00BF49DC">
      <w:pPr>
        <w:numPr>
          <w:ilvl w:val="0"/>
          <w:numId w:val="26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sobota 18. května – Mezinárodní den muzeí,</w:t>
      </w:r>
    </w:p>
    <w:p w:rsidR="00BF49DC" w:rsidRPr="00BF49DC" w:rsidRDefault="00BF49DC" w:rsidP="00BF49DC">
      <w:pPr>
        <w:numPr>
          <w:ilvl w:val="0"/>
          <w:numId w:val="26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 xml:space="preserve">pátek 5. července – výročí založení Národního technického muzea (v roce 1908), </w:t>
      </w:r>
    </w:p>
    <w:p w:rsidR="00BF49DC" w:rsidRPr="00BF49DC" w:rsidRDefault="00BF49DC" w:rsidP="00BF49DC">
      <w:pPr>
        <w:numPr>
          <w:ilvl w:val="0"/>
          <w:numId w:val="26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sobota 7. září – Dny evropského dědictví,</w:t>
      </w:r>
    </w:p>
    <w:p w:rsidR="00BF49DC" w:rsidRPr="00BF49DC" w:rsidRDefault="00BF49DC" w:rsidP="00BF49DC">
      <w:pPr>
        <w:numPr>
          <w:ilvl w:val="0"/>
          <w:numId w:val="26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sobota 28. září – Den české státnosti, výročí prvního otevření stálých expozic Národního technického muzea ve Schwarzenberském paláci na Hradčanech,</w:t>
      </w:r>
    </w:p>
    <w:p w:rsidR="00BF49DC" w:rsidRPr="00BF49DC" w:rsidRDefault="00BF49DC" w:rsidP="00BF49DC">
      <w:pPr>
        <w:numPr>
          <w:ilvl w:val="0"/>
          <w:numId w:val="26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 xml:space="preserve">pondělí 28. října – </w:t>
      </w:r>
      <w:r w:rsidRPr="00BF49DC">
        <w:rPr>
          <w:rFonts w:eastAsia="Times New Roman" w:cstheme="minorHAnsi"/>
          <w:sz w:val="24"/>
          <w:szCs w:val="24"/>
          <w:lang w:eastAsia="cs-CZ"/>
        </w:rPr>
        <w:t>Den vzniku samostatného československého státu,</w:t>
      </w:r>
    </w:p>
    <w:p w:rsidR="00BF49DC" w:rsidRPr="00BF49DC" w:rsidRDefault="00BF49DC" w:rsidP="00BF49DC">
      <w:pPr>
        <w:numPr>
          <w:ilvl w:val="0"/>
          <w:numId w:val="26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neděle 17. listopadu – Den boje za svobodu a demokracii,</w:t>
      </w:r>
    </w:p>
    <w:p w:rsidR="00BF49DC" w:rsidRPr="00BF49DC" w:rsidRDefault="00BF49DC" w:rsidP="00BF49DC">
      <w:pPr>
        <w:numPr>
          <w:ilvl w:val="0"/>
          <w:numId w:val="26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středa 18. prosince – výročí úmrtí prezidenta Václava Havla (18. prosince 2011).</w:t>
      </w:r>
    </w:p>
    <w:p w:rsidR="00BF49DC" w:rsidRPr="00BF49DC" w:rsidRDefault="00BF49DC" w:rsidP="00BF49DC">
      <w:pPr>
        <w:spacing w:after="0"/>
        <w:contextualSpacing/>
        <w:jc w:val="both"/>
        <w:rPr>
          <w:rFonts w:eastAsia="Calibri" w:cstheme="minorHAnsi"/>
          <w:b/>
          <w:sz w:val="24"/>
          <w:szCs w:val="24"/>
        </w:rPr>
      </w:pPr>
    </w:p>
    <w:p w:rsidR="00BF49DC" w:rsidRPr="00BF49DC" w:rsidRDefault="00BF49DC" w:rsidP="00BF49DC">
      <w:pPr>
        <w:spacing w:after="0"/>
        <w:contextualSpacing/>
        <w:jc w:val="both"/>
        <w:rPr>
          <w:rFonts w:eastAsia="Calibri" w:cstheme="minorHAnsi"/>
          <w:b/>
          <w:sz w:val="24"/>
          <w:szCs w:val="24"/>
        </w:rPr>
      </w:pPr>
    </w:p>
    <w:p w:rsidR="00BF49DC" w:rsidRPr="00BF49DC" w:rsidRDefault="00BF49DC" w:rsidP="00BF49DC">
      <w:pPr>
        <w:keepNext/>
        <w:keepLines/>
        <w:spacing w:after="0"/>
        <w:contextualSpacing/>
        <w:jc w:val="both"/>
        <w:outlineLvl w:val="1"/>
        <w:rPr>
          <w:rFonts w:eastAsiaTheme="majorEastAsia" w:cstheme="minorHAnsi"/>
          <w:b/>
          <w:sz w:val="24"/>
          <w:szCs w:val="24"/>
          <w:u w:val="single"/>
        </w:rPr>
      </w:pPr>
      <w:r w:rsidRPr="00BF49DC">
        <w:rPr>
          <w:rFonts w:eastAsiaTheme="majorEastAsia" w:cstheme="minorHAnsi"/>
          <w:b/>
          <w:sz w:val="24"/>
          <w:szCs w:val="24"/>
          <w:u w:val="single"/>
        </w:rPr>
        <w:t>Technické muzeum v Brně</w:t>
      </w:r>
    </w:p>
    <w:p w:rsidR="00BF49DC" w:rsidRPr="00BF49DC" w:rsidRDefault="00BF49DC" w:rsidP="00BF49DC">
      <w:pPr>
        <w:keepNext/>
        <w:spacing w:after="0"/>
        <w:contextualSpacing/>
        <w:jc w:val="both"/>
        <w:rPr>
          <w:rFonts w:eastAsia="Calibri" w:cstheme="minorHAnsi"/>
          <w:sz w:val="24"/>
          <w:szCs w:val="24"/>
        </w:rPr>
      </w:pPr>
    </w:p>
    <w:p w:rsidR="00BF49DC" w:rsidRPr="00BF49DC" w:rsidRDefault="00BF49DC" w:rsidP="00BF49DC">
      <w:pPr>
        <w:keepNext/>
        <w:keepLines/>
        <w:spacing w:after="0"/>
        <w:contextualSpacing/>
        <w:jc w:val="both"/>
        <w:outlineLvl w:val="2"/>
        <w:rPr>
          <w:rFonts w:eastAsiaTheme="majorEastAsia" w:cstheme="minorHAnsi"/>
          <w:b/>
          <w:sz w:val="24"/>
          <w:szCs w:val="24"/>
        </w:rPr>
      </w:pPr>
      <w:r w:rsidRPr="00BF49DC">
        <w:rPr>
          <w:rFonts w:eastAsiaTheme="majorEastAsia" w:cstheme="minorHAnsi"/>
          <w:b/>
          <w:sz w:val="24"/>
          <w:szCs w:val="24"/>
        </w:rPr>
        <w:t>Volné vstupné:</w:t>
      </w:r>
    </w:p>
    <w:p w:rsidR="00BF49DC" w:rsidRPr="00BF49DC" w:rsidRDefault="00BF49DC" w:rsidP="00BF49DC">
      <w:pPr>
        <w:keepNext/>
        <w:numPr>
          <w:ilvl w:val="0"/>
          <w:numId w:val="18"/>
        </w:numPr>
        <w:spacing w:after="0"/>
        <w:ind w:hanging="357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děti do dovršení 6 let věku,</w:t>
      </w:r>
    </w:p>
    <w:p w:rsidR="00BF49DC" w:rsidRPr="00BF49DC" w:rsidRDefault="00BF49DC" w:rsidP="00BF49DC">
      <w:pPr>
        <w:keepNext/>
        <w:numPr>
          <w:ilvl w:val="0"/>
          <w:numId w:val="18"/>
        </w:numPr>
        <w:spacing w:after="0"/>
        <w:ind w:hanging="357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pedagogický dozor při hromadných výpravách,</w:t>
      </w:r>
    </w:p>
    <w:p w:rsidR="00BF49DC" w:rsidRPr="00BF49DC" w:rsidRDefault="00BF49DC" w:rsidP="00BF49DC">
      <w:pPr>
        <w:keepNext/>
        <w:numPr>
          <w:ilvl w:val="1"/>
          <w:numId w:val="18"/>
        </w:numPr>
        <w:spacing w:after="0"/>
        <w:ind w:hanging="357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mateřské školy: na každých deset dětí jeden pedagogický dozor zdarma,</w:t>
      </w:r>
    </w:p>
    <w:p w:rsidR="00BF49DC" w:rsidRPr="00BF49DC" w:rsidRDefault="00BF49DC" w:rsidP="00BF49DC">
      <w:pPr>
        <w:keepNext/>
        <w:numPr>
          <w:ilvl w:val="1"/>
          <w:numId w:val="18"/>
        </w:numPr>
        <w:spacing w:after="0"/>
        <w:ind w:hanging="357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I. a II. stupeň základních škol a střední školy: na každých patnáct žáků / studentů jeden pedagogický dozor zdarma.</w:t>
      </w:r>
    </w:p>
    <w:p w:rsidR="00BF49DC" w:rsidRPr="00BF49DC" w:rsidRDefault="00BF49DC" w:rsidP="00BF49DC">
      <w:pPr>
        <w:numPr>
          <w:ilvl w:val="0"/>
          <w:numId w:val="18"/>
        </w:numPr>
        <w:spacing w:after="0"/>
        <w:ind w:hanging="357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držitelé průkazů ZTP, ZTP/P a osoba je doprovázející,</w:t>
      </w:r>
    </w:p>
    <w:p w:rsidR="00BF49DC" w:rsidRPr="00BF49DC" w:rsidRDefault="00BF49DC" w:rsidP="00BF49DC">
      <w:pPr>
        <w:numPr>
          <w:ilvl w:val="0"/>
          <w:numId w:val="18"/>
        </w:numPr>
        <w:spacing w:after="0"/>
        <w:ind w:hanging="357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držitelé průkazu válečného veterána vydaného Ministerstvem obrany České republiky; doprovázející osoby platí standardní vstupné,</w:t>
      </w:r>
    </w:p>
    <w:p w:rsidR="00BF49DC" w:rsidRPr="00BF49DC" w:rsidRDefault="00BF49DC" w:rsidP="00BF49DC">
      <w:pPr>
        <w:numPr>
          <w:ilvl w:val="0"/>
          <w:numId w:val="18"/>
        </w:numPr>
        <w:spacing w:after="0"/>
        <w:ind w:hanging="357"/>
        <w:contextualSpacing/>
        <w:jc w:val="both"/>
        <w:rPr>
          <w:rFonts w:eastAsia="Times New Roman" w:cstheme="minorHAnsi"/>
          <w:sz w:val="24"/>
          <w:szCs w:val="24"/>
          <w:lang w:eastAsia="cs-CZ"/>
        </w:rPr>
      </w:pPr>
      <w:r w:rsidRPr="00BF49DC">
        <w:rPr>
          <w:rFonts w:eastAsia="Times New Roman" w:cstheme="minorHAnsi"/>
          <w:sz w:val="24"/>
          <w:szCs w:val="24"/>
          <w:lang w:eastAsia="cs-CZ"/>
        </w:rPr>
        <w:t>držitelé průkazu zaměstnance Ministerstva kultury České republiky a jeho příspěvkových organizací,</w:t>
      </w:r>
    </w:p>
    <w:p w:rsidR="00BF49DC" w:rsidRPr="00BF49DC" w:rsidRDefault="00BF49DC" w:rsidP="00BF49DC">
      <w:pPr>
        <w:numPr>
          <w:ilvl w:val="0"/>
          <w:numId w:val="18"/>
        </w:numPr>
        <w:spacing w:after="0"/>
        <w:ind w:hanging="357"/>
        <w:contextualSpacing/>
        <w:jc w:val="both"/>
        <w:rPr>
          <w:rFonts w:eastAsia="Times New Roman" w:cstheme="minorHAnsi"/>
          <w:sz w:val="24"/>
          <w:szCs w:val="24"/>
          <w:lang w:eastAsia="cs-CZ"/>
        </w:rPr>
      </w:pPr>
      <w:r w:rsidRPr="00BF49DC">
        <w:rPr>
          <w:rFonts w:eastAsia="Times New Roman" w:cstheme="minorHAnsi"/>
          <w:sz w:val="24"/>
          <w:szCs w:val="24"/>
          <w:lang w:eastAsia="cs-CZ"/>
        </w:rPr>
        <w:t>držitelé čestných vstupenek Technického muzea v Brně, Kruh přátel TMB,</w:t>
      </w:r>
    </w:p>
    <w:p w:rsidR="00BF49DC" w:rsidRPr="00BF49DC" w:rsidRDefault="00BF49DC" w:rsidP="00BF49DC">
      <w:pPr>
        <w:numPr>
          <w:ilvl w:val="0"/>
          <w:numId w:val="18"/>
        </w:numPr>
        <w:spacing w:after="0"/>
        <w:ind w:hanging="357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pěstouni po předložení pěstounského pasu a jedna další doprovázející osoba,</w:t>
      </w:r>
    </w:p>
    <w:p w:rsidR="00BF49DC" w:rsidRPr="00BF49DC" w:rsidRDefault="00BF49DC" w:rsidP="00BF49DC">
      <w:pPr>
        <w:numPr>
          <w:ilvl w:val="0"/>
          <w:numId w:val="18"/>
        </w:numPr>
        <w:spacing w:after="0"/>
        <w:ind w:hanging="357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 xml:space="preserve">držitelé karet Mezinárodní rady muzeí (ICOM), Asociace muzeí a galerií České republiky (AMG), </w:t>
      </w:r>
      <w:proofErr w:type="spellStart"/>
      <w:r w:rsidRPr="00BF49DC">
        <w:rPr>
          <w:rFonts w:eastAsia="Calibri" w:cstheme="minorHAnsi"/>
          <w:sz w:val="24"/>
          <w:szCs w:val="24"/>
        </w:rPr>
        <w:t>Zväzu</w:t>
      </w:r>
      <w:proofErr w:type="spellEnd"/>
      <w:r w:rsidRPr="00BF49DC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BF49DC">
        <w:rPr>
          <w:rFonts w:eastAsia="Calibri" w:cstheme="minorHAnsi"/>
          <w:sz w:val="24"/>
          <w:szCs w:val="24"/>
        </w:rPr>
        <w:t>múzeí</w:t>
      </w:r>
      <w:proofErr w:type="spellEnd"/>
      <w:r w:rsidRPr="00BF49DC">
        <w:rPr>
          <w:rFonts w:eastAsia="Calibri" w:cstheme="minorHAnsi"/>
          <w:sz w:val="24"/>
          <w:szCs w:val="24"/>
        </w:rPr>
        <w:t xml:space="preserve"> na Slovensku,</w:t>
      </w:r>
    </w:p>
    <w:p w:rsidR="00BF49DC" w:rsidRPr="00BF49DC" w:rsidRDefault="00BF49DC" w:rsidP="00BF49DC">
      <w:pPr>
        <w:numPr>
          <w:ilvl w:val="0"/>
          <w:numId w:val="18"/>
        </w:numPr>
        <w:spacing w:after="0"/>
        <w:ind w:hanging="357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bCs/>
          <w:sz w:val="24"/>
          <w:szCs w:val="24"/>
        </w:rPr>
        <w:t>děti a studenti do 18 let s ukrajinskou státní příslušností po předložení jejich cestovního pasu, nebo v doprovodu dospělé osoby, která se již pasem prokázala,</w:t>
      </w:r>
    </w:p>
    <w:p w:rsidR="00BF49DC" w:rsidRPr="00BF49DC" w:rsidRDefault="00BF49DC" w:rsidP="00BF49DC">
      <w:pPr>
        <w:numPr>
          <w:ilvl w:val="0"/>
          <w:numId w:val="18"/>
        </w:numPr>
        <w:spacing w:after="0"/>
        <w:ind w:hanging="357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novináři na základě schválené akreditace.</w:t>
      </w:r>
    </w:p>
    <w:p w:rsidR="00BF49DC" w:rsidRPr="00BF49DC" w:rsidRDefault="00BF49DC" w:rsidP="00BF49DC">
      <w:pPr>
        <w:spacing w:after="0"/>
        <w:contextualSpacing/>
        <w:jc w:val="both"/>
        <w:rPr>
          <w:rFonts w:eastAsia="Calibri" w:cstheme="minorHAnsi"/>
          <w:sz w:val="24"/>
          <w:szCs w:val="24"/>
        </w:rPr>
      </w:pPr>
    </w:p>
    <w:p w:rsidR="00BF49DC" w:rsidRPr="00BF49DC" w:rsidRDefault="00BF49DC" w:rsidP="00BF49DC">
      <w:pPr>
        <w:keepNext/>
        <w:keepLines/>
        <w:spacing w:after="0"/>
        <w:contextualSpacing/>
        <w:jc w:val="both"/>
        <w:outlineLvl w:val="2"/>
        <w:rPr>
          <w:rFonts w:eastAsiaTheme="majorEastAsia" w:cstheme="minorHAnsi"/>
          <w:b/>
          <w:sz w:val="24"/>
          <w:szCs w:val="24"/>
          <w:lang w:eastAsia="cs-CZ"/>
        </w:rPr>
      </w:pPr>
      <w:r w:rsidRPr="00BF49DC">
        <w:rPr>
          <w:rFonts w:eastAsiaTheme="majorEastAsia" w:cstheme="minorHAnsi"/>
          <w:b/>
          <w:sz w:val="24"/>
          <w:szCs w:val="24"/>
        </w:rPr>
        <w:t>Zlevněné vstupné:</w:t>
      </w:r>
    </w:p>
    <w:p w:rsidR="00BF49DC" w:rsidRPr="00BF49DC" w:rsidRDefault="00BF49DC" w:rsidP="00BF49DC">
      <w:pPr>
        <w:keepNext/>
        <w:numPr>
          <w:ilvl w:val="0"/>
          <w:numId w:val="17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děti od 6 let do 15 let,</w:t>
      </w:r>
    </w:p>
    <w:p w:rsidR="00BF49DC" w:rsidRPr="00BF49DC" w:rsidRDefault="00BF49DC" w:rsidP="00BF49DC">
      <w:pPr>
        <w:keepNext/>
        <w:numPr>
          <w:ilvl w:val="0"/>
          <w:numId w:val="17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učni a studenti (po předložení dokladu o studiu),</w:t>
      </w:r>
    </w:p>
    <w:p w:rsidR="00BF49DC" w:rsidRPr="00BF49DC" w:rsidRDefault="00BF49DC" w:rsidP="00BF49DC">
      <w:pPr>
        <w:keepNext/>
        <w:numPr>
          <w:ilvl w:val="0"/>
          <w:numId w:val="17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senioři od 60 let,</w:t>
      </w:r>
    </w:p>
    <w:p w:rsidR="00BF49DC" w:rsidRPr="00BF49DC" w:rsidRDefault="00BF49DC" w:rsidP="00BF49DC">
      <w:pPr>
        <w:numPr>
          <w:ilvl w:val="0"/>
          <w:numId w:val="17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 xml:space="preserve">držitelé karet ISIC, ITIC, IYTC, </w:t>
      </w:r>
      <w:proofErr w:type="spellStart"/>
      <w:r w:rsidRPr="00BF49DC">
        <w:rPr>
          <w:rFonts w:eastAsia="Calibri" w:cstheme="minorHAnsi"/>
          <w:sz w:val="24"/>
          <w:szCs w:val="24"/>
        </w:rPr>
        <w:t>Eurobeds</w:t>
      </w:r>
      <w:proofErr w:type="spellEnd"/>
      <w:r w:rsidRPr="00BF49DC">
        <w:rPr>
          <w:rFonts w:eastAsia="Calibri" w:cstheme="minorHAnsi"/>
          <w:sz w:val="24"/>
          <w:szCs w:val="24"/>
        </w:rPr>
        <w:t>,</w:t>
      </w:r>
    </w:p>
    <w:p w:rsidR="00BF49DC" w:rsidRPr="00BF49DC" w:rsidRDefault="00BF49DC" w:rsidP="00BF49DC">
      <w:pPr>
        <w:numPr>
          <w:ilvl w:val="0"/>
          <w:numId w:val="17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dospělé osoby s ukrajinskou státní příslušností po předložení cestovního pasu.</w:t>
      </w:r>
    </w:p>
    <w:p w:rsidR="00BF49DC" w:rsidRPr="00BF49DC" w:rsidRDefault="00BF49DC" w:rsidP="00BF49DC">
      <w:pPr>
        <w:spacing w:after="0"/>
        <w:contextualSpacing/>
        <w:jc w:val="both"/>
        <w:rPr>
          <w:rFonts w:eastAsia="Calibri" w:cstheme="minorHAnsi"/>
          <w:sz w:val="24"/>
          <w:szCs w:val="24"/>
        </w:rPr>
      </w:pPr>
    </w:p>
    <w:p w:rsidR="00BF49DC" w:rsidRPr="00BF49DC" w:rsidRDefault="00BF49DC" w:rsidP="00BF49DC">
      <w:pPr>
        <w:keepNext/>
        <w:keepLines/>
        <w:spacing w:after="0"/>
        <w:contextualSpacing/>
        <w:jc w:val="both"/>
        <w:outlineLvl w:val="2"/>
        <w:rPr>
          <w:rFonts w:eastAsiaTheme="majorEastAsia" w:cstheme="minorHAnsi"/>
          <w:b/>
          <w:sz w:val="24"/>
          <w:szCs w:val="24"/>
          <w:shd w:val="clear" w:color="auto" w:fill="FFFFFF"/>
        </w:rPr>
      </w:pPr>
      <w:r w:rsidRPr="00BF49DC">
        <w:rPr>
          <w:rFonts w:eastAsiaTheme="majorEastAsia" w:cstheme="minorHAnsi"/>
          <w:b/>
          <w:sz w:val="24"/>
          <w:szCs w:val="24"/>
          <w:shd w:val="clear" w:color="auto" w:fill="FFFFFF"/>
        </w:rPr>
        <w:lastRenderedPageBreak/>
        <w:t>Rodinné vstupné:</w:t>
      </w:r>
    </w:p>
    <w:p w:rsidR="00BF49DC" w:rsidRPr="00BF49DC" w:rsidRDefault="00BF49DC" w:rsidP="00BF49DC">
      <w:pPr>
        <w:numPr>
          <w:ilvl w:val="0"/>
          <w:numId w:val="59"/>
        </w:numPr>
        <w:spacing w:after="0"/>
        <w:contextualSpacing/>
        <w:jc w:val="both"/>
        <w:rPr>
          <w:rFonts w:eastAsia="Calibri" w:cstheme="minorHAnsi"/>
          <w:sz w:val="24"/>
          <w:szCs w:val="24"/>
          <w:shd w:val="clear" w:color="auto" w:fill="FFFFFF"/>
        </w:rPr>
      </w:pPr>
      <w:r w:rsidRPr="00BF49DC">
        <w:rPr>
          <w:rFonts w:eastAsia="Calibri" w:cstheme="minorHAnsi"/>
          <w:sz w:val="24"/>
          <w:szCs w:val="24"/>
          <w:shd w:val="clear" w:color="auto" w:fill="FFFFFF"/>
        </w:rPr>
        <w:t>pro rodiče s dětmi od 6 do 15 let (dvě dospělé osoby a až tři děti, pro každé další dítě platí zlevněné vstupné).</w:t>
      </w:r>
    </w:p>
    <w:p w:rsidR="00BF49DC" w:rsidRPr="00BF49DC" w:rsidRDefault="00BF49DC" w:rsidP="00BF49DC">
      <w:pPr>
        <w:spacing w:after="0"/>
        <w:contextualSpacing/>
        <w:jc w:val="both"/>
        <w:rPr>
          <w:rFonts w:eastAsia="Calibri" w:cstheme="minorHAnsi"/>
          <w:sz w:val="24"/>
          <w:szCs w:val="24"/>
        </w:rPr>
      </w:pPr>
    </w:p>
    <w:p w:rsidR="00BF49DC" w:rsidRPr="00BF49DC" w:rsidRDefault="00BF49DC" w:rsidP="00BF49DC">
      <w:pPr>
        <w:keepNext/>
        <w:keepLines/>
        <w:spacing w:after="0"/>
        <w:contextualSpacing/>
        <w:jc w:val="both"/>
        <w:outlineLvl w:val="2"/>
        <w:rPr>
          <w:rFonts w:eastAsiaTheme="majorEastAsia" w:cstheme="minorHAnsi"/>
          <w:b/>
          <w:sz w:val="24"/>
          <w:szCs w:val="24"/>
        </w:rPr>
      </w:pPr>
      <w:r w:rsidRPr="00BF49DC">
        <w:rPr>
          <w:rFonts w:eastAsiaTheme="majorEastAsia" w:cstheme="minorHAnsi"/>
          <w:b/>
          <w:sz w:val="24"/>
          <w:szCs w:val="24"/>
        </w:rPr>
        <w:t>Sleva 20 % ze základního vstupného:</w:t>
      </w:r>
    </w:p>
    <w:p w:rsidR="00BF49DC" w:rsidRPr="00BF49DC" w:rsidRDefault="00BF49DC" w:rsidP="00BF49DC">
      <w:pPr>
        <w:numPr>
          <w:ilvl w:val="0"/>
          <w:numId w:val="19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 xml:space="preserve">držitelé </w:t>
      </w:r>
      <w:proofErr w:type="spellStart"/>
      <w:r w:rsidRPr="00BF49DC">
        <w:rPr>
          <w:rFonts w:eastAsia="Calibri" w:cstheme="minorHAnsi"/>
          <w:sz w:val="24"/>
          <w:szCs w:val="24"/>
        </w:rPr>
        <w:t>Sphere</w:t>
      </w:r>
      <w:proofErr w:type="spellEnd"/>
      <w:r w:rsidRPr="00BF49DC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BF49DC">
        <w:rPr>
          <w:rFonts w:eastAsia="Calibri" w:cstheme="minorHAnsi"/>
          <w:sz w:val="24"/>
          <w:szCs w:val="24"/>
        </w:rPr>
        <w:t>card</w:t>
      </w:r>
      <w:proofErr w:type="spellEnd"/>
      <w:r w:rsidRPr="00BF49DC">
        <w:rPr>
          <w:rFonts w:eastAsia="Calibri" w:cstheme="minorHAnsi"/>
          <w:sz w:val="24"/>
          <w:szCs w:val="24"/>
        </w:rPr>
        <w:t xml:space="preserve"> </w:t>
      </w:r>
      <w:r w:rsidRPr="00BF49DC">
        <w:rPr>
          <w:rFonts w:eastAsia="Calibri" w:cstheme="minorHAnsi"/>
          <w:iCs/>
          <w:sz w:val="24"/>
          <w:szCs w:val="24"/>
        </w:rPr>
        <w:t>(nutné fyzické předložení karty nebo její fotokopie s uvedeným datem platnosti),</w:t>
      </w:r>
    </w:p>
    <w:p w:rsidR="00BF49DC" w:rsidRPr="00BF49DC" w:rsidRDefault="00BF49DC" w:rsidP="00BF49DC">
      <w:pPr>
        <w:numPr>
          <w:ilvl w:val="0"/>
          <w:numId w:val="19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 xml:space="preserve">držitelé Rodinného pasu </w:t>
      </w:r>
      <w:r w:rsidRPr="00BF49DC">
        <w:rPr>
          <w:rFonts w:eastAsia="Calibri" w:cstheme="minorHAnsi"/>
          <w:iCs/>
          <w:sz w:val="24"/>
          <w:szCs w:val="24"/>
        </w:rPr>
        <w:t>(nutné fyzické předložení karty nebo její fotokopie s uvedeným datem platnosti),</w:t>
      </w:r>
    </w:p>
    <w:p w:rsidR="00BF49DC" w:rsidRPr="00BF49DC" w:rsidRDefault="00BF49DC" w:rsidP="00BF49DC">
      <w:pPr>
        <w:numPr>
          <w:ilvl w:val="0"/>
          <w:numId w:val="19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 xml:space="preserve">držitelé </w:t>
      </w:r>
      <w:proofErr w:type="spellStart"/>
      <w:r w:rsidRPr="00BF49DC">
        <w:rPr>
          <w:rFonts w:eastAsia="Calibri" w:cstheme="minorHAnsi"/>
          <w:sz w:val="24"/>
          <w:szCs w:val="24"/>
        </w:rPr>
        <w:t>Familienpass</w:t>
      </w:r>
      <w:proofErr w:type="spellEnd"/>
      <w:r w:rsidRPr="00BF49DC">
        <w:rPr>
          <w:rFonts w:eastAsia="Calibri" w:cstheme="minorHAnsi"/>
          <w:sz w:val="24"/>
          <w:szCs w:val="24"/>
        </w:rPr>
        <w:t>,</w:t>
      </w:r>
    </w:p>
    <w:p w:rsidR="00BF49DC" w:rsidRPr="00BF49DC" w:rsidRDefault="00BF49DC" w:rsidP="00BF49DC">
      <w:pPr>
        <w:numPr>
          <w:ilvl w:val="0"/>
          <w:numId w:val="19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 xml:space="preserve">držitelé CZ </w:t>
      </w:r>
      <w:proofErr w:type="spellStart"/>
      <w:r w:rsidRPr="00BF49DC">
        <w:rPr>
          <w:rFonts w:eastAsia="Calibri" w:cstheme="minorHAnsi"/>
          <w:sz w:val="24"/>
          <w:szCs w:val="24"/>
        </w:rPr>
        <w:t>tourist</w:t>
      </w:r>
      <w:proofErr w:type="spellEnd"/>
      <w:r w:rsidRPr="00BF49DC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BF49DC">
        <w:rPr>
          <w:rFonts w:eastAsia="Calibri" w:cstheme="minorHAnsi"/>
          <w:sz w:val="24"/>
          <w:szCs w:val="24"/>
        </w:rPr>
        <w:t>card</w:t>
      </w:r>
      <w:proofErr w:type="spellEnd"/>
      <w:r w:rsidRPr="00BF49DC">
        <w:rPr>
          <w:rFonts w:eastAsia="Calibri" w:cstheme="minorHAnsi"/>
          <w:sz w:val="24"/>
          <w:szCs w:val="24"/>
        </w:rPr>
        <w:t>,</w:t>
      </w:r>
    </w:p>
    <w:p w:rsidR="00BF49DC" w:rsidRPr="00BF49DC" w:rsidRDefault="00BF49DC" w:rsidP="00BF49DC">
      <w:pPr>
        <w:numPr>
          <w:ilvl w:val="0"/>
          <w:numId w:val="19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 xml:space="preserve">držitelé </w:t>
      </w:r>
      <w:proofErr w:type="spellStart"/>
      <w:r w:rsidRPr="00BF49DC">
        <w:rPr>
          <w:rFonts w:eastAsia="Calibri" w:cstheme="minorHAnsi"/>
          <w:sz w:val="24"/>
          <w:szCs w:val="24"/>
        </w:rPr>
        <w:t>MyCentrope</w:t>
      </w:r>
      <w:proofErr w:type="spellEnd"/>
      <w:r w:rsidRPr="00BF49DC">
        <w:rPr>
          <w:rFonts w:eastAsia="Calibri" w:cstheme="minorHAnsi"/>
          <w:sz w:val="24"/>
          <w:szCs w:val="24"/>
        </w:rPr>
        <w:t>.</w:t>
      </w:r>
    </w:p>
    <w:p w:rsidR="00BF49DC" w:rsidRPr="00BF49DC" w:rsidRDefault="00BF49DC" w:rsidP="00BF49DC">
      <w:pPr>
        <w:spacing w:after="0"/>
        <w:contextualSpacing/>
        <w:jc w:val="both"/>
        <w:rPr>
          <w:rFonts w:eastAsia="Calibri" w:cstheme="minorHAnsi"/>
          <w:sz w:val="24"/>
          <w:szCs w:val="24"/>
        </w:rPr>
      </w:pPr>
    </w:p>
    <w:p w:rsidR="00BF49DC" w:rsidRPr="00BF49DC" w:rsidRDefault="00BF49DC" w:rsidP="00BF49DC">
      <w:pPr>
        <w:keepNext/>
        <w:keepLines/>
        <w:spacing w:after="0"/>
        <w:contextualSpacing/>
        <w:jc w:val="both"/>
        <w:outlineLvl w:val="2"/>
        <w:rPr>
          <w:rFonts w:eastAsiaTheme="majorEastAsia" w:cstheme="minorHAnsi"/>
          <w:b/>
          <w:bCs/>
          <w:sz w:val="24"/>
          <w:szCs w:val="24"/>
        </w:rPr>
      </w:pPr>
      <w:r w:rsidRPr="00BF49DC">
        <w:rPr>
          <w:rFonts w:eastAsiaTheme="majorEastAsia" w:cstheme="minorHAnsi"/>
          <w:b/>
          <w:bCs/>
          <w:sz w:val="24"/>
          <w:szCs w:val="24"/>
        </w:rPr>
        <w:t>Slevy u partnerských institucí:</w:t>
      </w:r>
    </w:p>
    <w:p w:rsidR="00BF49DC" w:rsidRPr="00BF49DC" w:rsidRDefault="00BF49DC" w:rsidP="00BF49DC">
      <w:pPr>
        <w:numPr>
          <w:ilvl w:val="0"/>
          <w:numId w:val="26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Integrovaný dopravní systém Jihomoravského kraje.</w:t>
      </w:r>
    </w:p>
    <w:p w:rsidR="00BF49DC" w:rsidRPr="00BF49DC" w:rsidRDefault="00BF49DC" w:rsidP="00BF49DC">
      <w:pPr>
        <w:spacing w:after="0"/>
        <w:contextualSpacing/>
        <w:jc w:val="both"/>
        <w:rPr>
          <w:rFonts w:eastAsia="Calibri" w:cstheme="minorHAnsi"/>
          <w:b/>
          <w:sz w:val="24"/>
          <w:szCs w:val="24"/>
        </w:rPr>
      </w:pPr>
    </w:p>
    <w:p w:rsidR="00BF49DC" w:rsidRPr="00BF49DC" w:rsidRDefault="00BF49DC" w:rsidP="00BF49DC">
      <w:pPr>
        <w:spacing w:after="0"/>
        <w:contextualSpacing/>
        <w:jc w:val="both"/>
        <w:rPr>
          <w:rFonts w:eastAsia="Calibri" w:cstheme="minorHAnsi"/>
          <w:b/>
          <w:sz w:val="24"/>
          <w:szCs w:val="24"/>
        </w:rPr>
      </w:pPr>
    </w:p>
    <w:p w:rsidR="00BF49DC" w:rsidRPr="00BF49DC" w:rsidRDefault="00BF49DC" w:rsidP="00BF49DC">
      <w:pPr>
        <w:keepNext/>
        <w:keepLines/>
        <w:spacing w:after="0"/>
        <w:contextualSpacing/>
        <w:jc w:val="both"/>
        <w:outlineLvl w:val="1"/>
        <w:rPr>
          <w:rFonts w:eastAsiaTheme="majorEastAsia" w:cstheme="minorHAnsi"/>
          <w:b/>
          <w:sz w:val="24"/>
          <w:szCs w:val="24"/>
          <w:u w:val="single"/>
        </w:rPr>
      </w:pPr>
      <w:r w:rsidRPr="00BF49DC">
        <w:rPr>
          <w:rFonts w:eastAsiaTheme="majorEastAsia" w:cstheme="minorHAnsi"/>
          <w:b/>
          <w:sz w:val="24"/>
          <w:szCs w:val="24"/>
          <w:u w:val="single"/>
        </w:rPr>
        <w:t>Národní galerie v Praze</w:t>
      </w:r>
    </w:p>
    <w:p w:rsidR="00BF49DC" w:rsidRPr="00BF49DC" w:rsidRDefault="00BF49DC" w:rsidP="00BF49DC">
      <w:pPr>
        <w:keepNext/>
        <w:spacing w:after="0"/>
        <w:contextualSpacing/>
        <w:jc w:val="both"/>
        <w:rPr>
          <w:rFonts w:eastAsia="Calibri" w:cstheme="minorHAnsi"/>
          <w:b/>
          <w:sz w:val="24"/>
          <w:szCs w:val="24"/>
        </w:rPr>
      </w:pPr>
    </w:p>
    <w:p w:rsidR="00BF49DC" w:rsidRPr="00BF49DC" w:rsidRDefault="00BF49DC" w:rsidP="00BF49DC">
      <w:pPr>
        <w:keepNext/>
        <w:keepLines/>
        <w:spacing w:after="0"/>
        <w:contextualSpacing/>
        <w:jc w:val="both"/>
        <w:outlineLvl w:val="2"/>
        <w:rPr>
          <w:rFonts w:eastAsiaTheme="majorEastAsia" w:cstheme="minorHAnsi"/>
          <w:b/>
          <w:sz w:val="24"/>
          <w:szCs w:val="24"/>
        </w:rPr>
      </w:pPr>
      <w:r w:rsidRPr="00BF49DC">
        <w:rPr>
          <w:rFonts w:eastAsiaTheme="majorEastAsia" w:cstheme="minorHAnsi"/>
          <w:b/>
          <w:sz w:val="24"/>
          <w:szCs w:val="24"/>
        </w:rPr>
        <w:t>Volné vstupné:</w:t>
      </w:r>
    </w:p>
    <w:p w:rsidR="00BF49DC" w:rsidRPr="00BF49DC" w:rsidRDefault="00BF49DC" w:rsidP="00BF49DC">
      <w:pPr>
        <w:keepNext/>
        <w:numPr>
          <w:ilvl w:val="0"/>
          <w:numId w:val="26"/>
        </w:numPr>
        <w:spacing w:after="0"/>
        <w:contextualSpacing/>
        <w:jc w:val="both"/>
        <w:rPr>
          <w:rFonts w:eastAsia="Calibri" w:cstheme="minorHAnsi"/>
          <w:b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děti do 15 let,</w:t>
      </w:r>
    </w:p>
    <w:p w:rsidR="00BF49DC" w:rsidRPr="00BF49DC" w:rsidRDefault="00BF49DC" w:rsidP="00BF49DC">
      <w:pPr>
        <w:keepNext/>
        <w:numPr>
          <w:ilvl w:val="0"/>
          <w:numId w:val="26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držitelé průkazu ZTP; ZTP/P a jejich doprovod,</w:t>
      </w:r>
    </w:p>
    <w:p w:rsidR="00BF49DC" w:rsidRPr="00BF49DC" w:rsidRDefault="00BF49DC" w:rsidP="00BF49DC">
      <w:pPr>
        <w:keepNext/>
        <w:numPr>
          <w:ilvl w:val="0"/>
          <w:numId w:val="26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držitelé průkazů ICOM,</w:t>
      </w:r>
    </w:p>
    <w:p w:rsidR="00BF49DC" w:rsidRPr="00BF49DC" w:rsidRDefault="00BF49DC" w:rsidP="00BF49DC">
      <w:pPr>
        <w:keepNext/>
        <w:numPr>
          <w:ilvl w:val="0"/>
          <w:numId w:val="26"/>
        </w:numPr>
        <w:spacing w:after="0"/>
        <w:contextualSpacing/>
        <w:jc w:val="both"/>
        <w:rPr>
          <w:rFonts w:eastAsia="Times New Roman" w:cstheme="minorHAnsi"/>
          <w:sz w:val="24"/>
          <w:szCs w:val="24"/>
          <w:lang w:eastAsia="cs-CZ"/>
        </w:rPr>
      </w:pPr>
      <w:r w:rsidRPr="00BF49DC">
        <w:rPr>
          <w:rFonts w:eastAsia="Calibri" w:cstheme="minorHAnsi"/>
          <w:sz w:val="24"/>
          <w:szCs w:val="24"/>
          <w:shd w:val="clear" w:color="auto" w:fill="FFFFFF"/>
        </w:rPr>
        <w:t>držitelé zaměstnanecké karty Ministerstva kultury České republiky a jeho příspěvkových organizací,</w:t>
      </w:r>
    </w:p>
    <w:p w:rsidR="00BF49DC" w:rsidRPr="00BF49DC" w:rsidRDefault="00BF49DC" w:rsidP="00BF49DC">
      <w:pPr>
        <w:numPr>
          <w:ilvl w:val="0"/>
          <w:numId w:val="26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pedagogický doprovod školní skupiny (deset studentů / žáků do 15 let a jeden pedagog),</w:t>
      </w:r>
    </w:p>
    <w:p w:rsidR="00BF49DC" w:rsidRPr="00BF49DC" w:rsidRDefault="00BF49DC" w:rsidP="00BF49DC">
      <w:pPr>
        <w:numPr>
          <w:ilvl w:val="0"/>
          <w:numId w:val="26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ukrajinští žáci (po předložení pasu) na všechny programy pro školní skupiny,</w:t>
      </w:r>
    </w:p>
    <w:p w:rsidR="00BF49DC" w:rsidRPr="00BF49DC" w:rsidRDefault="00BF49DC" w:rsidP="00BF49DC">
      <w:pPr>
        <w:numPr>
          <w:ilvl w:val="0"/>
          <w:numId w:val="26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Asociace muzeí a galerií České republiky (AMG),</w:t>
      </w:r>
    </w:p>
    <w:p w:rsidR="00BF49DC" w:rsidRPr="00BF49DC" w:rsidRDefault="00BF49DC" w:rsidP="00BF49DC">
      <w:pPr>
        <w:numPr>
          <w:ilvl w:val="0"/>
          <w:numId w:val="26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členové Klubu přátel Národní galerie v Praze (v závislosti na kategorii členství možný také volný vstup pro jednoho hosta),</w:t>
      </w:r>
    </w:p>
    <w:p w:rsidR="00BF49DC" w:rsidRPr="00BF49DC" w:rsidRDefault="00BF49DC" w:rsidP="00BF49DC">
      <w:pPr>
        <w:numPr>
          <w:ilvl w:val="0"/>
          <w:numId w:val="26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 xml:space="preserve">držitelé Prague </w:t>
      </w:r>
      <w:proofErr w:type="spellStart"/>
      <w:r w:rsidRPr="00BF49DC">
        <w:rPr>
          <w:rFonts w:eastAsia="Calibri" w:cstheme="minorHAnsi"/>
          <w:sz w:val="24"/>
          <w:szCs w:val="24"/>
        </w:rPr>
        <w:t>Card</w:t>
      </w:r>
      <w:proofErr w:type="spellEnd"/>
      <w:r w:rsidRPr="00BF49DC">
        <w:rPr>
          <w:rFonts w:eastAsia="Calibri" w:cstheme="minorHAnsi"/>
          <w:sz w:val="24"/>
          <w:szCs w:val="24"/>
        </w:rPr>
        <w:t xml:space="preserve"> a Prague </w:t>
      </w:r>
      <w:proofErr w:type="spellStart"/>
      <w:r w:rsidRPr="00BF49DC">
        <w:rPr>
          <w:rFonts w:eastAsia="Calibri" w:cstheme="minorHAnsi"/>
          <w:sz w:val="24"/>
          <w:szCs w:val="24"/>
        </w:rPr>
        <w:t>CoolPass</w:t>
      </w:r>
      <w:proofErr w:type="spellEnd"/>
      <w:r w:rsidRPr="00BF49DC">
        <w:rPr>
          <w:rFonts w:eastAsia="Calibri" w:cstheme="minorHAnsi"/>
          <w:sz w:val="24"/>
          <w:szCs w:val="24"/>
        </w:rPr>
        <w:t xml:space="preserve"> (Pražské turistické karty),</w:t>
      </w:r>
    </w:p>
    <w:p w:rsidR="00BF49DC" w:rsidRPr="00BF49DC" w:rsidRDefault="00BF49DC" w:rsidP="00BF49DC">
      <w:pPr>
        <w:numPr>
          <w:ilvl w:val="0"/>
          <w:numId w:val="26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Uměleckohistorická společnost v českých zemích (UHS),</w:t>
      </w:r>
    </w:p>
    <w:p w:rsidR="00BF49DC" w:rsidRPr="00BF49DC" w:rsidRDefault="00BF49DC" w:rsidP="00BF49DC">
      <w:pPr>
        <w:numPr>
          <w:ilvl w:val="0"/>
          <w:numId w:val="26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studenti a zaměstnanci Akademie výtvarných umění nebo Vysoké školy uměleckoprůmyslové v Praze po předložení studijního/zaměstnaneckého průkazu,</w:t>
      </w:r>
    </w:p>
    <w:p w:rsidR="00BF49DC" w:rsidRPr="00BF49DC" w:rsidRDefault="00BF49DC" w:rsidP="00BF49DC">
      <w:pPr>
        <w:numPr>
          <w:ilvl w:val="0"/>
          <w:numId w:val="26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držitelé novinářské karty Národní galerie v Praze,</w:t>
      </w:r>
    </w:p>
    <w:p w:rsidR="00BF49DC" w:rsidRPr="00BF49DC" w:rsidRDefault="00BF49DC" w:rsidP="00BF49DC">
      <w:pPr>
        <w:numPr>
          <w:ilvl w:val="0"/>
          <w:numId w:val="26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 xml:space="preserve">certifikovaný průvodce (Prague City </w:t>
      </w:r>
      <w:proofErr w:type="spellStart"/>
      <w:r w:rsidRPr="00BF49DC">
        <w:rPr>
          <w:rFonts w:eastAsia="Calibri" w:cstheme="minorHAnsi"/>
          <w:sz w:val="24"/>
          <w:szCs w:val="24"/>
        </w:rPr>
        <w:t>Tourism</w:t>
      </w:r>
      <w:proofErr w:type="spellEnd"/>
      <w:r w:rsidRPr="00BF49DC">
        <w:rPr>
          <w:rFonts w:eastAsia="Calibri" w:cstheme="minorHAnsi"/>
          <w:sz w:val="24"/>
          <w:szCs w:val="24"/>
        </w:rPr>
        <w:t>),</w:t>
      </w:r>
    </w:p>
    <w:p w:rsidR="00BF49DC" w:rsidRPr="00BF49DC" w:rsidRDefault="00BF49DC" w:rsidP="00BF49DC">
      <w:pPr>
        <w:numPr>
          <w:ilvl w:val="0"/>
          <w:numId w:val="26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certifikovaný průvodce (se skupinou),</w:t>
      </w:r>
    </w:p>
    <w:p w:rsidR="00BF49DC" w:rsidRPr="00BF49DC" w:rsidRDefault="00BF49DC" w:rsidP="00BF49DC">
      <w:pPr>
        <w:numPr>
          <w:ilvl w:val="0"/>
          <w:numId w:val="26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zaměstnanec Národní galerie v Praze s platným zaměstnaneckým průkazem,</w:t>
      </w:r>
    </w:p>
    <w:p w:rsidR="00BF49DC" w:rsidRPr="00BF49DC" w:rsidRDefault="00BF49DC" w:rsidP="00BF49DC">
      <w:pPr>
        <w:numPr>
          <w:ilvl w:val="0"/>
          <w:numId w:val="26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zaměstnanec Národního filmového archivu s platným zaměstnaneckým průkazem.</w:t>
      </w:r>
    </w:p>
    <w:p w:rsidR="00BF49DC" w:rsidRPr="00BF49DC" w:rsidRDefault="00BF49DC" w:rsidP="00BF49DC">
      <w:pPr>
        <w:spacing w:after="0"/>
        <w:contextualSpacing/>
        <w:jc w:val="both"/>
        <w:rPr>
          <w:rFonts w:eastAsia="Calibri" w:cstheme="minorHAnsi"/>
          <w:b/>
          <w:sz w:val="24"/>
          <w:szCs w:val="24"/>
        </w:rPr>
      </w:pPr>
    </w:p>
    <w:p w:rsidR="00BF49DC" w:rsidRPr="00BF49DC" w:rsidRDefault="00BF49DC" w:rsidP="00BF49DC">
      <w:pPr>
        <w:keepNext/>
        <w:keepLines/>
        <w:spacing w:after="0"/>
        <w:contextualSpacing/>
        <w:jc w:val="both"/>
        <w:outlineLvl w:val="2"/>
        <w:rPr>
          <w:rFonts w:eastAsiaTheme="majorEastAsia" w:cstheme="minorHAnsi"/>
          <w:b/>
          <w:sz w:val="24"/>
          <w:szCs w:val="24"/>
        </w:rPr>
      </w:pPr>
      <w:r w:rsidRPr="00BF49DC">
        <w:rPr>
          <w:rFonts w:eastAsiaTheme="majorEastAsia" w:cstheme="minorHAnsi"/>
          <w:b/>
          <w:sz w:val="24"/>
          <w:szCs w:val="24"/>
        </w:rPr>
        <w:lastRenderedPageBreak/>
        <w:t>Snížené vstupné:</w:t>
      </w:r>
    </w:p>
    <w:p w:rsidR="00BF49DC" w:rsidRPr="00BF49DC" w:rsidRDefault="00BF49DC" w:rsidP="00BF49DC">
      <w:pPr>
        <w:numPr>
          <w:ilvl w:val="0"/>
          <w:numId w:val="26"/>
        </w:numPr>
        <w:spacing w:after="0"/>
        <w:contextualSpacing/>
        <w:jc w:val="both"/>
        <w:rPr>
          <w:rFonts w:eastAsia="Calibri" w:cstheme="minorHAnsi"/>
          <w:b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senioři nad 65 let,</w:t>
      </w:r>
    </w:p>
    <w:p w:rsidR="00BF49DC" w:rsidRPr="00BF49DC" w:rsidRDefault="00BF49DC" w:rsidP="00BF49DC">
      <w:pPr>
        <w:numPr>
          <w:ilvl w:val="0"/>
          <w:numId w:val="26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studenti nad 26 let – držitelé platné karty ISIC,</w:t>
      </w:r>
    </w:p>
    <w:p w:rsidR="00BF49DC" w:rsidRPr="00BF49DC" w:rsidRDefault="00BF49DC" w:rsidP="00BF49DC">
      <w:pPr>
        <w:numPr>
          <w:ilvl w:val="0"/>
          <w:numId w:val="26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mladí od 16 do 26 let,</w:t>
      </w:r>
    </w:p>
    <w:p w:rsidR="00BF49DC" w:rsidRPr="00BF49DC" w:rsidRDefault="00BF49DC" w:rsidP="00BF49DC">
      <w:pPr>
        <w:numPr>
          <w:ilvl w:val="0"/>
          <w:numId w:val="26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držitelé platných mezinárodních učitelských průkazu ITIC.</w:t>
      </w:r>
    </w:p>
    <w:p w:rsidR="00BF49DC" w:rsidRPr="00BF49DC" w:rsidRDefault="00BF49DC" w:rsidP="00BF49DC">
      <w:pPr>
        <w:spacing w:after="0"/>
        <w:contextualSpacing/>
        <w:jc w:val="both"/>
        <w:rPr>
          <w:rFonts w:eastAsia="Calibri" w:cstheme="minorHAnsi"/>
          <w:sz w:val="24"/>
          <w:szCs w:val="24"/>
        </w:rPr>
      </w:pPr>
    </w:p>
    <w:p w:rsidR="00BF49DC" w:rsidRPr="00BF49DC" w:rsidRDefault="00BF49DC" w:rsidP="00BF49DC">
      <w:pPr>
        <w:keepNext/>
        <w:keepLines/>
        <w:spacing w:after="0"/>
        <w:contextualSpacing/>
        <w:jc w:val="both"/>
        <w:outlineLvl w:val="2"/>
        <w:rPr>
          <w:rFonts w:eastAsiaTheme="majorEastAsia" w:cstheme="minorHAnsi"/>
          <w:b/>
          <w:sz w:val="24"/>
          <w:szCs w:val="24"/>
        </w:rPr>
      </w:pPr>
      <w:r w:rsidRPr="00BF49DC">
        <w:rPr>
          <w:rFonts w:eastAsiaTheme="majorEastAsia" w:cstheme="minorHAnsi"/>
          <w:b/>
          <w:sz w:val="24"/>
          <w:szCs w:val="24"/>
        </w:rPr>
        <w:t>Zvýhodněná vstupenka:</w:t>
      </w:r>
    </w:p>
    <w:p w:rsidR="00BF49DC" w:rsidRPr="00BF49DC" w:rsidRDefault="00BF49DC" w:rsidP="00BF49DC">
      <w:pPr>
        <w:numPr>
          <w:ilvl w:val="0"/>
          <w:numId w:val="34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sleva 10 % při zakoupení vstupenky na dvě a více krátkodobých výstav v rámci dané budovy (= sleva 10 % z každé výstavy); sleva se poskytuje pouze ze základního vstupného.</w:t>
      </w:r>
    </w:p>
    <w:p w:rsidR="00BF49DC" w:rsidRPr="00BF49DC" w:rsidRDefault="00BF49DC" w:rsidP="00BF49DC">
      <w:pPr>
        <w:spacing w:after="0"/>
        <w:contextualSpacing/>
        <w:jc w:val="both"/>
        <w:rPr>
          <w:rFonts w:eastAsia="Calibri" w:cstheme="minorHAnsi"/>
          <w:sz w:val="24"/>
          <w:szCs w:val="24"/>
        </w:rPr>
      </w:pPr>
    </w:p>
    <w:p w:rsidR="00BF49DC" w:rsidRPr="00BF49DC" w:rsidRDefault="00BF49DC" w:rsidP="00BF49DC">
      <w:pPr>
        <w:keepNext/>
        <w:keepLines/>
        <w:spacing w:after="0"/>
        <w:contextualSpacing/>
        <w:jc w:val="both"/>
        <w:outlineLvl w:val="2"/>
        <w:rPr>
          <w:rFonts w:eastAsiaTheme="majorEastAsia" w:cstheme="minorHAnsi"/>
          <w:b/>
          <w:sz w:val="24"/>
          <w:szCs w:val="24"/>
        </w:rPr>
      </w:pPr>
      <w:r w:rsidRPr="00BF49DC">
        <w:rPr>
          <w:rFonts w:eastAsiaTheme="majorEastAsia" w:cstheme="minorHAnsi"/>
          <w:b/>
          <w:sz w:val="24"/>
          <w:szCs w:val="24"/>
        </w:rPr>
        <w:t>Sleva 50 %:</w:t>
      </w:r>
    </w:p>
    <w:p w:rsidR="00BF49DC" w:rsidRPr="00BF49DC" w:rsidRDefault="00BF49DC" w:rsidP="00BF49DC">
      <w:pPr>
        <w:numPr>
          <w:ilvl w:val="0"/>
          <w:numId w:val="34"/>
        </w:numPr>
        <w:spacing w:after="0"/>
        <w:contextualSpacing/>
        <w:jc w:val="both"/>
        <w:rPr>
          <w:rFonts w:eastAsia="Calibri" w:cstheme="minorHAnsi"/>
          <w:b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občané Ukrajiny po předložení platného pasu / jiného průkazu totožnosti.</w:t>
      </w:r>
    </w:p>
    <w:p w:rsidR="00BF49DC" w:rsidRPr="00BF49DC" w:rsidRDefault="00BF49DC" w:rsidP="00BF49DC">
      <w:pPr>
        <w:spacing w:after="0"/>
        <w:contextualSpacing/>
        <w:jc w:val="both"/>
        <w:rPr>
          <w:rFonts w:eastAsia="Calibri" w:cstheme="minorHAnsi"/>
          <w:b/>
          <w:sz w:val="24"/>
          <w:szCs w:val="24"/>
        </w:rPr>
      </w:pPr>
    </w:p>
    <w:p w:rsidR="00BF49DC" w:rsidRPr="00BF49DC" w:rsidRDefault="00BF49DC" w:rsidP="00BF49DC">
      <w:pPr>
        <w:keepNext/>
        <w:keepLines/>
        <w:spacing w:after="0"/>
        <w:contextualSpacing/>
        <w:jc w:val="both"/>
        <w:outlineLvl w:val="2"/>
        <w:rPr>
          <w:rFonts w:eastAsiaTheme="majorEastAsia" w:cstheme="minorHAnsi"/>
          <w:b/>
          <w:sz w:val="24"/>
          <w:szCs w:val="24"/>
        </w:rPr>
      </w:pPr>
      <w:r w:rsidRPr="00BF49DC">
        <w:rPr>
          <w:rFonts w:eastAsiaTheme="majorEastAsia" w:cstheme="minorHAnsi"/>
          <w:b/>
          <w:sz w:val="24"/>
          <w:szCs w:val="24"/>
        </w:rPr>
        <w:t>Sleva 20 %:</w:t>
      </w:r>
    </w:p>
    <w:p w:rsidR="00BF49DC" w:rsidRPr="00BF49DC" w:rsidRDefault="00BF49DC" w:rsidP="00BF49DC">
      <w:pPr>
        <w:numPr>
          <w:ilvl w:val="0"/>
          <w:numId w:val="34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držitelé platebních karet Komerční banky, a. s., po předložení platné platební karty Komerční banky.</w:t>
      </w:r>
    </w:p>
    <w:p w:rsidR="00BF49DC" w:rsidRPr="00BF49DC" w:rsidRDefault="00BF49DC" w:rsidP="00BF49DC">
      <w:pPr>
        <w:spacing w:after="0"/>
        <w:contextualSpacing/>
        <w:jc w:val="both"/>
        <w:rPr>
          <w:rFonts w:eastAsia="Calibri" w:cstheme="minorHAnsi"/>
          <w:b/>
          <w:sz w:val="24"/>
          <w:szCs w:val="24"/>
        </w:rPr>
      </w:pPr>
    </w:p>
    <w:p w:rsidR="00BF49DC" w:rsidRPr="00BF49DC" w:rsidRDefault="00BF49DC" w:rsidP="00BF49DC">
      <w:pPr>
        <w:keepNext/>
        <w:keepLines/>
        <w:spacing w:after="0"/>
        <w:contextualSpacing/>
        <w:jc w:val="both"/>
        <w:outlineLvl w:val="2"/>
        <w:rPr>
          <w:rFonts w:eastAsiaTheme="majorEastAsia" w:cstheme="minorHAnsi"/>
          <w:b/>
          <w:sz w:val="24"/>
          <w:szCs w:val="24"/>
        </w:rPr>
      </w:pPr>
      <w:r w:rsidRPr="00BF49DC">
        <w:rPr>
          <w:rFonts w:eastAsiaTheme="majorEastAsia" w:cstheme="minorHAnsi"/>
          <w:b/>
          <w:sz w:val="24"/>
          <w:szCs w:val="24"/>
        </w:rPr>
        <w:t>Dny volného vstupu do Národní galerie v Praze v roce 2024</w:t>
      </w:r>
    </w:p>
    <w:p w:rsidR="00BF49DC" w:rsidRPr="00BF49DC" w:rsidRDefault="00BF49DC" w:rsidP="00BF49DC">
      <w:pPr>
        <w:numPr>
          <w:ilvl w:val="0"/>
          <w:numId w:val="34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 xml:space="preserve">sobota 18. května – Mezinárodní den muzeí a galerií – vstup zdarma do následujících sbírkových expozic: Staří mistři, Staří mistři II, Středověké umění v Čechách a střední Evropa </w:t>
      </w:r>
      <w:proofErr w:type="gramStart"/>
      <w:r w:rsidRPr="00BF49DC">
        <w:rPr>
          <w:rFonts w:eastAsia="Calibri" w:cstheme="minorHAnsi"/>
          <w:sz w:val="24"/>
          <w:szCs w:val="24"/>
        </w:rPr>
        <w:t>1200</w:t>
      </w:r>
      <w:r w:rsidRPr="00BF49DC">
        <w:rPr>
          <w:rFonts w:ascii="Tahoma" w:eastAsia="Calibri" w:hAnsi="Tahoma" w:cs="Tahoma"/>
          <w:sz w:val="24"/>
          <w:szCs w:val="24"/>
        </w:rPr>
        <w:t>⁠</w:t>
      </w:r>
      <w:r w:rsidRPr="00BF49DC">
        <w:rPr>
          <w:rFonts w:eastAsia="Calibri" w:cstheme="minorHAnsi"/>
          <w:sz w:val="24"/>
          <w:szCs w:val="24"/>
        </w:rPr>
        <w:t>–</w:t>
      </w:r>
      <w:r w:rsidRPr="00BF49DC">
        <w:rPr>
          <w:rFonts w:ascii="Tahoma" w:eastAsia="Calibri" w:hAnsi="Tahoma" w:cs="Tahoma"/>
          <w:sz w:val="24"/>
          <w:szCs w:val="24"/>
        </w:rPr>
        <w:t>⁠</w:t>
      </w:r>
      <w:r w:rsidRPr="00BF49DC">
        <w:rPr>
          <w:rFonts w:eastAsia="Calibri" w:cstheme="minorHAnsi"/>
          <w:sz w:val="24"/>
          <w:szCs w:val="24"/>
        </w:rPr>
        <w:t>1550</w:t>
      </w:r>
      <w:proofErr w:type="gramEnd"/>
      <w:r w:rsidRPr="00BF49DC">
        <w:rPr>
          <w:rFonts w:eastAsia="Calibri" w:cstheme="minorHAnsi"/>
          <w:sz w:val="24"/>
          <w:szCs w:val="24"/>
        </w:rPr>
        <w:t>, 1796</w:t>
      </w:r>
      <w:r w:rsidRPr="00BF49DC">
        <w:rPr>
          <w:rFonts w:ascii="Tahoma" w:eastAsia="Calibri" w:hAnsi="Tahoma" w:cs="Tahoma"/>
          <w:sz w:val="24"/>
          <w:szCs w:val="24"/>
        </w:rPr>
        <w:t>⁠</w:t>
      </w:r>
      <w:r w:rsidRPr="00BF49DC">
        <w:rPr>
          <w:rFonts w:eastAsia="Calibri" w:cstheme="minorHAnsi"/>
          <w:sz w:val="24"/>
          <w:szCs w:val="24"/>
        </w:rPr>
        <w:t>–</w:t>
      </w:r>
      <w:r w:rsidRPr="00BF49DC">
        <w:rPr>
          <w:rFonts w:ascii="Tahoma" w:eastAsia="Calibri" w:hAnsi="Tahoma" w:cs="Tahoma"/>
          <w:sz w:val="24"/>
          <w:szCs w:val="24"/>
        </w:rPr>
        <w:t>⁠</w:t>
      </w:r>
      <w:r w:rsidRPr="00BF49DC">
        <w:rPr>
          <w:rFonts w:eastAsia="Calibri" w:cstheme="minorHAnsi"/>
          <w:sz w:val="24"/>
          <w:szCs w:val="24"/>
        </w:rPr>
        <w:t>1918: Umění dlouhého století, 1918</w:t>
      </w:r>
      <w:r w:rsidRPr="00BF49DC">
        <w:rPr>
          <w:rFonts w:ascii="Tahoma" w:eastAsia="Calibri" w:hAnsi="Tahoma" w:cs="Tahoma"/>
          <w:sz w:val="24"/>
          <w:szCs w:val="24"/>
        </w:rPr>
        <w:t>⁠</w:t>
      </w:r>
      <w:r w:rsidRPr="00BF49DC">
        <w:rPr>
          <w:rFonts w:eastAsia="Calibri" w:cstheme="minorHAnsi"/>
          <w:sz w:val="24"/>
          <w:szCs w:val="24"/>
        </w:rPr>
        <w:t>–</w:t>
      </w:r>
      <w:r w:rsidRPr="00BF49DC">
        <w:rPr>
          <w:rFonts w:ascii="Tahoma" w:eastAsia="Calibri" w:hAnsi="Tahoma" w:cs="Tahoma"/>
          <w:sz w:val="24"/>
          <w:szCs w:val="24"/>
        </w:rPr>
        <w:t>⁠</w:t>
      </w:r>
      <w:r w:rsidRPr="00BF49DC">
        <w:rPr>
          <w:rFonts w:eastAsia="Calibri" w:cstheme="minorHAnsi"/>
          <w:sz w:val="24"/>
          <w:szCs w:val="24"/>
        </w:rPr>
        <w:t>1938: První republika, 1956–1989: Architektura všem, 1939–2021: Konec černobílé doby;</w:t>
      </w:r>
    </w:p>
    <w:p w:rsidR="00BF49DC" w:rsidRPr="00BF49DC" w:rsidRDefault="00BF49DC" w:rsidP="00BF49DC">
      <w:pPr>
        <w:numPr>
          <w:ilvl w:val="0"/>
          <w:numId w:val="34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sobota 18. května – festival galerií v Praze 7 Máme otevřeno! – vstup zdarma na výstavu Nic netrvá věčně;</w:t>
      </w:r>
    </w:p>
    <w:p w:rsidR="00BF49DC" w:rsidRPr="00BF49DC" w:rsidRDefault="00BF49DC" w:rsidP="00BF49DC">
      <w:pPr>
        <w:numPr>
          <w:ilvl w:val="0"/>
          <w:numId w:val="34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sobota 18. a neděle 19. května – festival otevřených budov Prague Open House – zpřístupněny běžně nepřístupné prostory Veletržního paláce (zázemí, chodby, terasa a podobně), vstup zdarma na prohlídky vedené lektory;</w:t>
      </w:r>
    </w:p>
    <w:p w:rsidR="00BF49DC" w:rsidRPr="00BF49DC" w:rsidRDefault="00BF49DC" w:rsidP="00BF49DC">
      <w:pPr>
        <w:numPr>
          <w:ilvl w:val="0"/>
          <w:numId w:val="34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sobota 21. září – Festival zažít město jinak – vstup zdarma pouze na programy ve Veletržním paláci;</w:t>
      </w:r>
    </w:p>
    <w:p w:rsidR="00BF49DC" w:rsidRPr="00BF49DC" w:rsidRDefault="00BF49DC" w:rsidP="00BF49DC">
      <w:pPr>
        <w:numPr>
          <w:ilvl w:val="0"/>
          <w:numId w:val="34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 xml:space="preserve">čtvrtek 5. až neděle 8. září – Prague Art </w:t>
      </w:r>
      <w:proofErr w:type="spellStart"/>
      <w:r w:rsidRPr="00BF49DC">
        <w:rPr>
          <w:rFonts w:eastAsia="Calibri" w:cstheme="minorHAnsi"/>
          <w:sz w:val="24"/>
          <w:szCs w:val="24"/>
        </w:rPr>
        <w:t>Week</w:t>
      </w:r>
      <w:proofErr w:type="spellEnd"/>
      <w:r w:rsidRPr="00BF49DC">
        <w:rPr>
          <w:rFonts w:eastAsia="Calibri" w:cstheme="minorHAnsi"/>
          <w:sz w:val="24"/>
          <w:szCs w:val="24"/>
        </w:rPr>
        <w:t xml:space="preserve"> – vstup zdarma pouze na programy;</w:t>
      </w:r>
    </w:p>
    <w:p w:rsidR="00BF49DC" w:rsidRPr="00BF49DC" w:rsidRDefault="00BF49DC" w:rsidP="00BF49DC">
      <w:pPr>
        <w:numPr>
          <w:ilvl w:val="0"/>
          <w:numId w:val="34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sobota 5. října a neděle 6. října – Festival Den architektury, 14. ročník – vstup zdarma do sbírkové expozice 1956–1989: Architektura všem a na programy ke Dni architektury;</w:t>
      </w:r>
    </w:p>
    <w:p w:rsidR="00BF49DC" w:rsidRPr="00BF49DC" w:rsidRDefault="00BF49DC" w:rsidP="00BF49DC">
      <w:pPr>
        <w:numPr>
          <w:ilvl w:val="0"/>
          <w:numId w:val="34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 xml:space="preserve">Pondělí 28. října – Den vzniku samostatného československého státu – vstup zdarma do následujících sbírkových expozic: Staří mistři, Staří mistři II, Středověké umění v Čechách a střední Evropa </w:t>
      </w:r>
      <w:proofErr w:type="gramStart"/>
      <w:r w:rsidRPr="00BF49DC">
        <w:rPr>
          <w:rFonts w:eastAsia="Calibri" w:cstheme="minorHAnsi"/>
          <w:sz w:val="24"/>
          <w:szCs w:val="24"/>
        </w:rPr>
        <w:t>1200</w:t>
      </w:r>
      <w:r w:rsidRPr="00BF49DC">
        <w:rPr>
          <w:rFonts w:ascii="Tahoma" w:eastAsia="Calibri" w:hAnsi="Tahoma" w:cs="Tahoma"/>
          <w:sz w:val="24"/>
          <w:szCs w:val="24"/>
        </w:rPr>
        <w:t>⁠</w:t>
      </w:r>
      <w:r w:rsidRPr="00BF49DC">
        <w:rPr>
          <w:rFonts w:eastAsia="Calibri" w:cstheme="minorHAnsi"/>
          <w:sz w:val="24"/>
          <w:szCs w:val="24"/>
        </w:rPr>
        <w:t>–</w:t>
      </w:r>
      <w:r w:rsidRPr="00BF49DC">
        <w:rPr>
          <w:rFonts w:ascii="Tahoma" w:eastAsia="Calibri" w:hAnsi="Tahoma" w:cs="Tahoma"/>
          <w:sz w:val="24"/>
          <w:szCs w:val="24"/>
        </w:rPr>
        <w:t>⁠</w:t>
      </w:r>
      <w:r w:rsidRPr="00BF49DC">
        <w:rPr>
          <w:rFonts w:eastAsia="Calibri" w:cstheme="minorHAnsi"/>
          <w:sz w:val="24"/>
          <w:szCs w:val="24"/>
        </w:rPr>
        <w:t>1550</w:t>
      </w:r>
      <w:proofErr w:type="gramEnd"/>
      <w:r w:rsidRPr="00BF49DC">
        <w:rPr>
          <w:rFonts w:eastAsia="Calibri" w:cstheme="minorHAnsi"/>
          <w:sz w:val="24"/>
          <w:szCs w:val="24"/>
        </w:rPr>
        <w:t>, 1796</w:t>
      </w:r>
      <w:r w:rsidRPr="00BF49DC">
        <w:rPr>
          <w:rFonts w:ascii="Tahoma" w:eastAsia="Calibri" w:hAnsi="Tahoma" w:cs="Tahoma"/>
          <w:sz w:val="24"/>
          <w:szCs w:val="24"/>
        </w:rPr>
        <w:t>⁠</w:t>
      </w:r>
      <w:r w:rsidRPr="00BF49DC">
        <w:rPr>
          <w:rFonts w:eastAsia="Calibri" w:cstheme="minorHAnsi"/>
          <w:sz w:val="24"/>
          <w:szCs w:val="24"/>
        </w:rPr>
        <w:t>–</w:t>
      </w:r>
      <w:r w:rsidRPr="00BF49DC">
        <w:rPr>
          <w:rFonts w:ascii="Tahoma" w:eastAsia="Calibri" w:hAnsi="Tahoma" w:cs="Tahoma"/>
          <w:sz w:val="24"/>
          <w:szCs w:val="24"/>
        </w:rPr>
        <w:t>⁠</w:t>
      </w:r>
      <w:r w:rsidRPr="00BF49DC">
        <w:rPr>
          <w:rFonts w:eastAsia="Calibri" w:cstheme="minorHAnsi"/>
          <w:sz w:val="24"/>
          <w:szCs w:val="24"/>
        </w:rPr>
        <w:t>1918: Umění dlouhého století, 1918</w:t>
      </w:r>
      <w:r w:rsidRPr="00BF49DC">
        <w:rPr>
          <w:rFonts w:ascii="Tahoma" w:eastAsia="Calibri" w:hAnsi="Tahoma" w:cs="Tahoma"/>
          <w:sz w:val="24"/>
          <w:szCs w:val="24"/>
        </w:rPr>
        <w:t>⁠</w:t>
      </w:r>
      <w:r w:rsidRPr="00BF49DC">
        <w:rPr>
          <w:rFonts w:eastAsia="Calibri" w:cstheme="minorHAnsi"/>
          <w:sz w:val="24"/>
          <w:szCs w:val="24"/>
        </w:rPr>
        <w:t>–</w:t>
      </w:r>
      <w:r w:rsidRPr="00BF49DC">
        <w:rPr>
          <w:rFonts w:ascii="Tahoma" w:eastAsia="Calibri" w:hAnsi="Tahoma" w:cs="Tahoma"/>
          <w:sz w:val="24"/>
          <w:szCs w:val="24"/>
        </w:rPr>
        <w:t>⁠</w:t>
      </w:r>
      <w:r w:rsidRPr="00BF49DC">
        <w:rPr>
          <w:rFonts w:eastAsia="Calibri" w:cstheme="minorHAnsi"/>
          <w:sz w:val="24"/>
          <w:szCs w:val="24"/>
        </w:rPr>
        <w:t>1938: První republika, 1956–1989: Architektura všem, 1939–2021: Konec černobílé doby;</w:t>
      </w:r>
    </w:p>
    <w:p w:rsidR="00BF49DC" w:rsidRPr="00BF49DC" w:rsidRDefault="00BF49DC" w:rsidP="00BF49DC">
      <w:pPr>
        <w:numPr>
          <w:ilvl w:val="0"/>
          <w:numId w:val="34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 xml:space="preserve">neděle 17. listopadu – Den boje za svobodu a demokracii – vstup zdarma do následujících sbírkových expozic: Staří mistři, Staří mistři II, Středověké umění v Čechách a střední Evropa </w:t>
      </w:r>
      <w:proofErr w:type="gramStart"/>
      <w:r w:rsidRPr="00BF49DC">
        <w:rPr>
          <w:rFonts w:eastAsia="Calibri" w:cstheme="minorHAnsi"/>
          <w:sz w:val="24"/>
          <w:szCs w:val="24"/>
        </w:rPr>
        <w:t>1200</w:t>
      </w:r>
      <w:r w:rsidRPr="00BF49DC">
        <w:rPr>
          <w:rFonts w:ascii="Tahoma" w:eastAsia="Calibri" w:hAnsi="Tahoma" w:cs="Tahoma"/>
          <w:sz w:val="24"/>
          <w:szCs w:val="24"/>
        </w:rPr>
        <w:t>⁠</w:t>
      </w:r>
      <w:r w:rsidRPr="00BF49DC">
        <w:rPr>
          <w:rFonts w:eastAsia="Calibri" w:cstheme="minorHAnsi"/>
          <w:sz w:val="24"/>
          <w:szCs w:val="24"/>
        </w:rPr>
        <w:t>–</w:t>
      </w:r>
      <w:r w:rsidRPr="00BF49DC">
        <w:rPr>
          <w:rFonts w:ascii="Tahoma" w:eastAsia="Calibri" w:hAnsi="Tahoma" w:cs="Tahoma"/>
          <w:sz w:val="24"/>
          <w:szCs w:val="24"/>
        </w:rPr>
        <w:t>⁠</w:t>
      </w:r>
      <w:r w:rsidRPr="00BF49DC">
        <w:rPr>
          <w:rFonts w:eastAsia="Calibri" w:cstheme="minorHAnsi"/>
          <w:sz w:val="24"/>
          <w:szCs w:val="24"/>
        </w:rPr>
        <w:t>1550</w:t>
      </w:r>
      <w:proofErr w:type="gramEnd"/>
      <w:r w:rsidRPr="00BF49DC">
        <w:rPr>
          <w:rFonts w:eastAsia="Calibri" w:cstheme="minorHAnsi"/>
          <w:sz w:val="24"/>
          <w:szCs w:val="24"/>
        </w:rPr>
        <w:t>, 1796</w:t>
      </w:r>
      <w:r w:rsidRPr="00BF49DC">
        <w:rPr>
          <w:rFonts w:ascii="Tahoma" w:eastAsia="Calibri" w:hAnsi="Tahoma" w:cs="Tahoma"/>
          <w:sz w:val="24"/>
          <w:szCs w:val="24"/>
        </w:rPr>
        <w:t>⁠</w:t>
      </w:r>
      <w:r w:rsidRPr="00BF49DC">
        <w:rPr>
          <w:rFonts w:eastAsia="Calibri" w:cstheme="minorHAnsi"/>
          <w:sz w:val="24"/>
          <w:szCs w:val="24"/>
        </w:rPr>
        <w:t>–</w:t>
      </w:r>
      <w:r w:rsidRPr="00BF49DC">
        <w:rPr>
          <w:rFonts w:ascii="Tahoma" w:eastAsia="Calibri" w:hAnsi="Tahoma" w:cs="Tahoma"/>
          <w:sz w:val="24"/>
          <w:szCs w:val="24"/>
        </w:rPr>
        <w:t>⁠</w:t>
      </w:r>
      <w:r w:rsidRPr="00BF49DC">
        <w:rPr>
          <w:rFonts w:eastAsia="Calibri" w:cstheme="minorHAnsi"/>
          <w:sz w:val="24"/>
          <w:szCs w:val="24"/>
        </w:rPr>
        <w:t>1918: Umění dlouhého století, 1918</w:t>
      </w:r>
      <w:r w:rsidRPr="00BF49DC">
        <w:rPr>
          <w:rFonts w:ascii="Tahoma" w:eastAsia="Calibri" w:hAnsi="Tahoma" w:cs="Tahoma"/>
          <w:sz w:val="24"/>
          <w:szCs w:val="24"/>
        </w:rPr>
        <w:t>⁠</w:t>
      </w:r>
      <w:r w:rsidRPr="00BF49DC">
        <w:rPr>
          <w:rFonts w:eastAsia="Calibri" w:cstheme="minorHAnsi"/>
          <w:sz w:val="24"/>
          <w:szCs w:val="24"/>
        </w:rPr>
        <w:t>–</w:t>
      </w:r>
      <w:r w:rsidRPr="00BF49DC">
        <w:rPr>
          <w:rFonts w:ascii="Tahoma" w:eastAsia="Calibri" w:hAnsi="Tahoma" w:cs="Tahoma"/>
          <w:sz w:val="24"/>
          <w:szCs w:val="24"/>
        </w:rPr>
        <w:lastRenderedPageBreak/>
        <w:t>⁠</w:t>
      </w:r>
      <w:r w:rsidRPr="00BF49DC">
        <w:rPr>
          <w:rFonts w:eastAsia="Calibri" w:cstheme="minorHAnsi"/>
          <w:sz w:val="24"/>
          <w:szCs w:val="24"/>
        </w:rPr>
        <w:t>1938: První republika, 1956–1989: Architektura všem, 1939–2021: Konec černobílé doby.</w:t>
      </w:r>
    </w:p>
    <w:p w:rsidR="00BF49DC" w:rsidRPr="00BF49DC" w:rsidRDefault="00BF49DC" w:rsidP="00BF49DC">
      <w:pPr>
        <w:spacing w:after="0"/>
        <w:contextualSpacing/>
        <w:jc w:val="both"/>
        <w:rPr>
          <w:rFonts w:eastAsia="Calibri" w:cstheme="minorHAnsi"/>
          <w:b/>
          <w:sz w:val="24"/>
          <w:szCs w:val="24"/>
        </w:rPr>
      </w:pPr>
    </w:p>
    <w:p w:rsidR="00BF49DC" w:rsidRPr="00BF49DC" w:rsidRDefault="00BF49DC" w:rsidP="00BF49DC">
      <w:pPr>
        <w:spacing w:after="0"/>
        <w:contextualSpacing/>
        <w:jc w:val="both"/>
        <w:rPr>
          <w:rFonts w:eastAsia="Calibri" w:cstheme="minorHAnsi"/>
          <w:b/>
          <w:sz w:val="24"/>
          <w:szCs w:val="24"/>
        </w:rPr>
      </w:pPr>
    </w:p>
    <w:p w:rsidR="00BF49DC" w:rsidRPr="00BF49DC" w:rsidRDefault="00BF49DC" w:rsidP="00BF49DC">
      <w:pPr>
        <w:keepNext/>
        <w:keepLines/>
        <w:spacing w:after="0"/>
        <w:contextualSpacing/>
        <w:jc w:val="both"/>
        <w:outlineLvl w:val="1"/>
        <w:rPr>
          <w:rFonts w:eastAsiaTheme="majorEastAsia" w:cstheme="minorHAnsi"/>
          <w:b/>
          <w:sz w:val="24"/>
          <w:szCs w:val="24"/>
          <w:u w:val="single"/>
        </w:rPr>
      </w:pPr>
      <w:r w:rsidRPr="00BF49DC">
        <w:rPr>
          <w:rFonts w:eastAsiaTheme="majorEastAsia" w:cstheme="minorHAnsi"/>
          <w:b/>
          <w:sz w:val="24"/>
          <w:szCs w:val="24"/>
          <w:u w:val="single"/>
        </w:rPr>
        <w:t>Uměleckoprůmyslové museum v Praze</w:t>
      </w:r>
    </w:p>
    <w:p w:rsidR="00BF49DC" w:rsidRPr="00BF49DC" w:rsidRDefault="00BF49DC" w:rsidP="00BF49DC">
      <w:pPr>
        <w:keepNext/>
        <w:widowControl w:val="0"/>
        <w:spacing w:after="0"/>
        <w:contextualSpacing/>
        <w:jc w:val="both"/>
        <w:rPr>
          <w:rFonts w:eastAsia="Calibri" w:cstheme="minorHAnsi"/>
          <w:b/>
          <w:bCs/>
          <w:sz w:val="24"/>
          <w:szCs w:val="24"/>
          <w:shd w:val="clear" w:color="auto" w:fill="FFFFFF"/>
        </w:rPr>
      </w:pPr>
    </w:p>
    <w:p w:rsidR="00BF49DC" w:rsidRPr="00BF49DC" w:rsidRDefault="00BF49DC" w:rsidP="00BF49DC">
      <w:pPr>
        <w:keepNext/>
        <w:keepLines/>
        <w:spacing w:after="0"/>
        <w:contextualSpacing/>
        <w:jc w:val="both"/>
        <w:outlineLvl w:val="2"/>
        <w:rPr>
          <w:rFonts w:eastAsiaTheme="majorEastAsia" w:cstheme="minorHAnsi"/>
          <w:b/>
          <w:bCs/>
          <w:sz w:val="24"/>
          <w:szCs w:val="24"/>
          <w:shd w:val="clear" w:color="auto" w:fill="FFFFFF"/>
        </w:rPr>
      </w:pPr>
      <w:r w:rsidRPr="00BF49DC">
        <w:rPr>
          <w:rFonts w:eastAsiaTheme="majorEastAsia" w:cstheme="minorHAnsi"/>
          <w:b/>
          <w:bCs/>
          <w:sz w:val="24"/>
          <w:szCs w:val="24"/>
          <w:shd w:val="clear" w:color="auto" w:fill="FFFFFF"/>
        </w:rPr>
        <w:t>Volné vstupné do všech objektů:</w:t>
      </w:r>
    </w:p>
    <w:p w:rsidR="00BF49DC" w:rsidRPr="00BF49DC" w:rsidRDefault="00BF49DC" w:rsidP="00BF49DC">
      <w:pPr>
        <w:keepNext/>
        <w:widowControl w:val="0"/>
        <w:numPr>
          <w:ilvl w:val="0"/>
          <w:numId w:val="28"/>
        </w:numPr>
        <w:spacing w:after="0"/>
        <w:contextualSpacing/>
        <w:jc w:val="both"/>
        <w:rPr>
          <w:rFonts w:eastAsia="Calibri" w:cstheme="minorHAnsi"/>
          <w:sz w:val="24"/>
          <w:szCs w:val="24"/>
          <w:shd w:val="clear" w:color="auto" w:fill="FFFFFF"/>
        </w:rPr>
      </w:pPr>
      <w:r w:rsidRPr="00BF49DC">
        <w:rPr>
          <w:rFonts w:eastAsia="Calibri" w:cstheme="minorHAnsi"/>
          <w:sz w:val="24"/>
          <w:szCs w:val="24"/>
          <w:shd w:val="clear" w:color="auto" w:fill="FFFFFF"/>
        </w:rPr>
        <w:t>děti do 15 let (v zámku Kamenice nad Lipou do 10 let),</w:t>
      </w:r>
    </w:p>
    <w:p w:rsidR="00BF49DC" w:rsidRPr="00BF49DC" w:rsidRDefault="00BF49DC" w:rsidP="00BF49DC">
      <w:pPr>
        <w:keepNext/>
        <w:widowControl w:val="0"/>
        <w:numPr>
          <w:ilvl w:val="0"/>
          <w:numId w:val="28"/>
        </w:numPr>
        <w:spacing w:after="0"/>
        <w:contextualSpacing/>
        <w:jc w:val="both"/>
        <w:rPr>
          <w:rFonts w:eastAsia="Calibri" w:cstheme="minorHAnsi"/>
          <w:sz w:val="24"/>
          <w:szCs w:val="24"/>
          <w:shd w:val="clear" w:color="auto" w:fill="FFFFFF"/>
        </w:rPr>
      </w:pPr>
      <w:r w:rsidRPr="00BF49DC">
        <w:rPr>
          <w:rFonts w:eastAsia="Calibri" w:cstheme="minorHAnsi"/>
          <w:sz w:val="24"/>
          <w:szCs w:val="24"/>
          <w:shd w:val="clear" w:color="auto" w:fill="FFFFFF"/>
        </w:rPr>
        <w:t>pedagogický doprovod školních skupin,</w:t>
      </w:r>
    </w:p>
    <w:p w:rsidR="00BF49DC" w:rsidRPr="00BF49DC" w:rsidRDefault="00BF49DC" w:rsidP="00BF49DC">
      <w:pPr>
        <w:keepNext/>
        <w:widowControl w:val="0"/>
        <w:numPr>
          <w:ilvl w:val="0"/>
          <w:numId w:val="28"/>
        </w:numPr>
        <w:spacing w:after="0"/>
        <w:contextualSpacing/>
        <w:jc w:val="both"/>
        <w:rPr>
          <w:rFonts w:eastAsia="Calibri" w:cstheme="minorHAnsi"/>
          <w:sz w:val="24"/>
          <w:szCs w:val="24"/>
          <w:shd w:val="clear" w:color="auto" w:fill="FFFFFF"/>
        </w:rPr>
      </w:pPr>
      <w:r w:rsidRPr="00BF49DC">
        <w:rPr>
          <w:rFonts w:eastAsia="Calibri" w:cstheme="minorHAnsi"/>
          <w:sz w:val="24"/>
          <w:szCs w:val="24"/>
          <w:shd w:val="clear" w:color="auto" w:fill="FFFFFF"/>
        </w:rPr>
        <w:t xml:space="preserve">držitelé průkazu ZTP a ZTP/P a jejich doprovod, </w:t>
      </w:r>
    </w:p>
    <w:p w:rsidR="00BF49DC" w:rsidRPr="00BF49DC" w:rsidRDefault="00BF49DC" w:rsidP="00BF49DC">
      <w:pPr>
        <w:widowControl w:val="0"/>
        <w:numPr>
          <w:ilvl w:val="0"/>
          <w:numId w:val="28"/>
        </w:numPr>
        <w:spacing w:after="0"/>
        <w:contextualSpacing/>
        <w:jc w:val="both"/>
        <w:rPr>
          <w:rFonts w:eastAsia="Calibri" w:cstheme="minorHAnsi"/>
          <w:sz w:val="24"/>
          <w:szCs w:val="24"/>
          <w:shd w:val="clear" w:color="auto" w:fill="FFFFFF"/>
        </w:rPr>
      </w:pPr>
      <w:r w:rsidRPr="00BF49DC">
        <w:rPr>
          <w:rFonts w:eastAsia="Calibri" w:cstheme="minorHAnsi"/>
          <w:sz w:val="24"/>
          <w:szCs w:val="24"/>
          <w:shd w:val="clear" w:color="auto" w:fill="FFFFFF"/>
        </w:rPr>
        <w:t xml:space="preserve">držitelé členských legitimací Asociace muzeí a galerií </w:t>
      </w:r>
      <w:r w:rsidRPr="00BF49DC">
        <w:rPr>
          <w:rFonts w:eastAsia="Calibri" w:cstheme="minorHAnsi"/>
          <w:sz w:val="24"/>
          <w:szCs w:val="24"/>
        </w:rPr>
        <w:t>České republiky</w:t>
      </w:r>
      <w:r w:rsidRPr="00BF49DC">
        <w:rPr>
          <w:rFonts w:eastAsia="Calibri" w:cstheme="minorHAnsi"/>
          <w:sz w:val="24"/>
          <w:szCs w:val="24"/>
          <w:shd w:val="clear" w:color="auto" w:fill="FFFFFF"/>
        </w:rPr>
        <w:t xml:space="preserve"> (AMG),</w:t>
      </w:r>
    </w:p>
    <w:p w:rsidR="00BF49DC" w:rsidRPr="00BF49DC" w:rsidRDefault="00BF49DC" w:rsidP="00BF49DC">
      <w:pPr>
        <w:widowControl w:val="0"/>
        <w:numPr>
          <w:ilvl w:val="0"/>
          <w:numId w:val="28"/>
        </w:numPr>
        <w:spacing w:after="0"/>
        <w:contextualSpacing/>
        <w:jc w:val="both"/>
        <w:rPr>
          <w:rFonts w:eastAsia="Calibri" w:cstheme="minorHAnsi"/>
          <w:sz w:val="24"/>
          <w:szCs w:val="24"/>
          <w:shd w:val="clear" w:color="auto" w:fill="FFFFFF"/>
        </w:rPr>
      </w:pPr>
      <w:r w:rsidRPr="00BF49DC">
        <w:rPr>
          <w:rFonts w:eastAsia="Calibri" w:cstheme="minorHAnsi"/>
          <w:sz w:val="24"/>
          <w:szCs w:val="24"/>
          <w:shd w:val="clear" w:color="auto" w:fill="FFFFFF"/>
        </w:rPr>
        <w:t>držitelé karty Mezinárodní rady muzeí (ICOM),</w:t>
      </w:r>
    </w:p>
    <w:p w:rsidR="00BF49DC" w:rsidRPr="00BF49DC" w:rsidRDefault="00BF49DC" w:rsidP="00BF49DC">
      <w:pPr>
        <w:widowControl w:val="0"/>
        <w:numPr>
          <w:ilvl w:val="0"/>
          <w:numId w:val="28"/>
        </w:numPr>
        <w:spacing w:after="0"/>
        <w:contextualSpacing/>
        <w:jc w:val="both"/>
        <w:rPr>
          <w:rFonts w:eastAsia="Calibri" w:cstheme="minorHAnsi"/>
          <w:sz w:val="24"/>
          <w:szCs w:val="24"/>
          <w:shd w:val="clear" w:color="auto" w:fill="FFFFFF"/>
        </w:rPr>
      </w:pPr>
      <w:r w:rsidRPr="00BF49DC">
        <w:rPr>
          <w:rFonts w:eastAsia="Calibri" w:cstheme="minorHAnsi"/>
          <w:sz w:val="24"/>
          <w:szCs w:val="24"/>
          <w:shd w:val="clear" w:color="auto" w:fill="FFFFFF"/>
        </w:rPr>
        <w:t>členové Uměleckohistorické společnosti,</w:t>
      </w:r>
    </w:p>
    <w:p w:rsidR="00BF49DC" w:rsidRPr="00BF49DC" w:rsidRDefault="00BF49DC" w:rsidP="00BF49DC">
      <w:pPr>
        <w:widowControl w:val="0"/>
        <w:numPr>
          <w:ilvl w:val="0"/>
          <w:numId w:val="28"/>
        </w:numPr>
        <w:spacing w:after="0"/>
        <w:contextualSpacing/>
        <w:jc w:val="both"/>
        <w:rPr>
          <w:rFonts w:eastAsia="Calibri" w:cstheme="minorHAnsi"/>
          <w:sz w:val="24"/>
          <w:szCs w:val="24"/>
          <w:shd w:val="clear" w:color="auto" w:fill="FFFFFF"/>
        </w:rPr>
      </w:pPr>
      <w:r w:rsidRPr="00BF49DC">
        <w:rPr>
          <w:rFonts w:eastAsia="Calibri" w:cstheme="minorHAnsi"/>
          <w:sz w:val="24"/>
          <w:szCs w:val="24"/>
          <w:shd w:val="clear" w:color="auto" w:fill="FFFFFF"/>
        </w:rPr>
        <w:t>držitelé roční karty věrnostního programu Moje museu(p)m,</w:t>
      </w:r>
    </w:p>
    <w:p w:rsidR="00BF49DC" w:rsidRPr="00BF49DC" w:rsidRDefault="00BF49DC" w:rsidP="00BF49DC">
      <w:pPr>
        <w:widowControl w:val="0"/>
        <w:numPr>
          <w:ilvl w:val="0"/>
          <w:numId w:val="28"/>
        </w:numPr>
        <w:spacing w:after="0"/>
        <w:contextualSpacing/>
        <w:jc w:val="both"/>
        <w:rPr>
          <w:rFonts w:eastAsia="Calibri" w:cstheme="minorHAnsi"/>
          <w:sz w:val="24"/>
          <w:szCs w:val="24"/>
          <w:shd w:val="clear" w:color="auto" w:fill="FFFFFF"/>
        </w:rPr>
      </w:pPr>
      <w:r w:rsidRPr="00BF49DC">
        <w:rPr>
          <w:rFonts w:eastAsia="Calibri" w:cstheme="minorHAnsi"/>
          <w:sz w:val="24"/>
          <w:szCs w:val="24"/>
          <w:shd w:val="clear" w:color="auto" w:fill="FFFFFF"/>
        </w:rPr>
        <w:t>držitelé čestné vstupenky (jednorázový vstup pro dvě osoby),</w:t>
      </w:r>
    </w:p>
    <w:p w:rsidR="00BF49DC" w:rsidRPr="00BF49DC" w:rsidRDefault="00BF49DC" w:rsidP="00BF49DC">
      <w:pPr>
        <w:widowControl w:val="0"/>
        <w:numPr>
          <w:ilvl w:val="0"/>
          <w:numId w:val="28"/>
        </w:numPr>
        <w:spacing w:after="0"/>
        <w:contextualSpacing/>
        <w:jc w:val="both"/>
        <w:rPr>
          <w:rFonts w:eastAsia="Calibri" w:cstheme="minorHAnsi"/>
          <w:sz w:val="24"/>
          <w:szCs w:val="24"/>
          <w:shd w:val="clear" w:color="auto" w:fill="FFFFFF"/>
        </w:rPr>
      </w:pPr>
      <w:r w:rsidRPr="00BF49DC">
        <w:rPr>
          <w:rFonts w:eastAsia="Calibri" w:cstheme="minorHAnsi"/>
          <w:sz w:val="24"/>
          <w:szCs w:val="24"/>
          <w:shd w:val="clear" w:color="auto" w:fill="FFFFFF"/>
        </w:rPr>
        <w:t>zaměstnanci Ministerstva kultury České republiky a jeho příspěvkových organizací po předložení zaměstnaneckého průkazu s platným označením,</w:t>
      </w:r>
    </w:p>
    <w:p w:rsidR="00BF49DC" w:rsidRPr="00BF49DC" w:rsidRDefault="00BF49DC" w:rsidP="00BF49DC">
      <w:pPr>
        <w:widowControl w:val="0"/>
        <w:numPr>
          <w:ilvl w:val="0"/>
          <w:numId w:val="28"/>
        </w:numPr>
        <w:spacing w:after="0"/>
        <w:contextualSpacing/>
        <w:jc w:val="both"/>
        <w:rPr>
          <w:rFonts w:eastAsia="Calibri" w:cstheme="minorHAnsi"/>
          <w:sz w:val="24"/>
          <w:szCs w:val="24"/>
          <w:shd w:val="clear" w:color="auto" w:fill="FFFFFF"/>
        </w:rPr>
      </w:pPr>
      <w:r w:rsidRPr="00BF49DC">
        <w:rPr>
          <w:rFonts w:eastAsia="Calibri" w:cstheme="minorHAnsi"/>
          <w:sz w:val="24"/>
          <w:szCs w:val="24"/>
          <w:shd w:val="clear" w:color="auto" w:fill="FFFFFF"/>
        </w:rPr>
        <w:t>průvodci skupin nad deset osob a každý desátý člen skupiny,</w:t>
      </w:r>
    </w:p>
    <w:p w:rsidR="00BF49DC" w:rsidRPr="00BF49DC" w:rsidRDefault="00BF49DC" w:rsidP="00BF49DC">
      <w:pPr>
        <w:widowControl w:val="0"/>
        <w:numPr>
          <w:ilvl w:val="0"/>
          <w:numId w:val="28"/>
        </w:numPr>
        <w:spacing w:after="0"/>
        <w:contextualSpacing/>
        <w:jc w:val="both"/>
        <w:rPr>
          <w:rFonts w:eastAsia="Calibri" w:cstheme="minorHAnsi"/>
          <w:sz w:val="24"/>
          <w:szCs w:val="24"/>
          <w:shd w:val="clear" w:color="auto" w:fill="FFFFFF"/>
        </w:rPr>
      </w:pPr>
      <w:r w:rsidRPr="00BF49DC">
        <w:rPr>
          <w:rFonts w:eastAsia="Calibri" w:cstheme="minorHAnsi"/>
          <w:sz w:val="24"/>
          <w:szCs w:val="24"/>
          <w:shd w:val="clear" w:color="auto" w:fill="FFFFFF"/>
        </w:rPr>
        <w:t>studenti výtvarných uměleckých škol a uměnovědných oborů,</w:t>
      </w:r>
    </w:p>
    <w:p w:rsidR="00BF49DC" w:rsidRPr="00BF49DC" w:rsidRDefault="00BF49DC" w:rsidP="00BF49DC">
      <w:pPr>
        <w:widowControl w:val="0"/>
        <w:numPr>
          <w:ilvl w:val="0"/>
          <w:numId w:val="28"/>
        </w:numPr>
        <w:spacing w:after="0"/>
        <w:contextualSpacing/>
        <w:jc w:val="both"/>
        <w:rPr>
          <w:rFonts w:eastAsia="Calibri" w:cstheme="minorHAnsi"/>
          <w:sz w:val="24"/>
          <w:szCs w:val="24"/>
          <w:shd w:val="clear" w:color="auto" w:fill="FFFFFF"/>
        </w:rPr>
      </w:pPr>
      <w:r w:rsidRPr="00BF49DC">
        <w:rPr>
          <w:rFonts w:eastAsia="Calibri" w:cstheme="minorHAnsi"/>
          <w:sz w:val="24"/>
          <w:szCs w:val="24"/>
          <w:shd w:val="clear" w:color="auto" w:fill="FFFFFF"/>
        </w:rPr>
        <w:t>novináři po předchozí domluvě s </w:t>
      </w:r>
      <w:hyperlink r:id="rId6" w:history="1">
        <w:r w:rsidRPr="00BF49DC">
          <w:rPr>
            <w:rFonts w:eastAsia="Calibri" w:cstheme="minorHAnsi"/>
            <w:sz w:val="24"/>
            <w:szCs w:val="24"/>
            <w:shd w:val="clear" w:color="auto" w:fill="FFFFFF"/>
          </w:rPr>
          <w:t>PR oddělením</w:t>
        </w:r>
      </w:hyperlink>
      <w:r w:rsidRPr="00BF49DC">
        <w:rPr>
          <w:rFonts w:eastAsia="Calibri" w:cstheme="minorHAnsi"/>
          <w:sz w:val="24"/>
          <w:szCs w:val="24"/>
          <w:shd w:val="clear" w:color="auto" w:fill="FFFFFF"/>
        </w:rPr>
        <w:t>.</w:t>
      </w:r>
    </w:p>
    <w:p w:rsidR="00BF49DC" w:rsidRPr="00BF49DC" w:rsidRDefault="00BF49DC" w:rsidP="00BF49DC">
      <w:pPr>
        <w:widowControl w:val="0"/>
        <w:spacing w:after="0"/>
        <w:contextualSpacing/>
        <w:jc w:val="both"/>
        <w:rPr>
          <w:rFonts w:eastAsia="Calibri" w:cstheme="minorHAnsi"/>
          <w:b/>
          <w:bCs/>
          <w:sz w:val="24"/>
          <w:szCs w:val="24"/>
          <w:shd w:val="clear" w:color="auto" w:fill="FFFFFF"/>
        </w:rPr>
      </w:pPr>
    </w:p>
    <w:p w:rsidR="00BF49DC" w:rsidRPr="00BF49DC" w:rsidRDefault="00BF49DC" w:rsidP="00BF49DC">
      <w:pPr>
        <w:keepNext/>
        <w:keepLines/>
        <w:spacing w:after="0"/>
        <w:contextualSpacing/>
        <w:jc w:val="both"/>
        <w:outlineLvl w:val="2"/>
        <w:rPr>
          <w:rFonts w:eastAsiaTheme="majorEastAsia" w:cstheme="minorHAnsi"/>
          <w:b/>
          <w:bCs/>
          <w:sz w:val="24"/>
          <w:szCs w:val="24"/>
          <w:shd w:val="clear" w:color="auto" w:fill="FFFFFF"/>
        </w:rPr>
      </w:pPr>
      <w:r w:rsidRPr="00BF49DC">
        <w:rPr>
          <w:rFonts w:eastAsiaTheme="majorEastAsia" w:cstheme="minorHAnsi"/>
          <w:b/>
          <w:bCs/>
          <w:sz w:val="24"/>
          <w:szCs w:val="24"/>
          <w:shd w:val="clear" w:color="auto" w:fill="FFFFFF"/>
        </w:rPr>
        <w:t>Snížené vstupné ve všech objektech:</w:t>
      </w:r>
    </w:p>
    <w:p w:rsidR="00BF49DC" w:rsidRPr="00BF49DC" w:rsidRDefault="00BF49DC" w:rsidP="00BF49DC">
      <w:pPr>
        <w:widowControl w:val="0"/>
        <w:numPr>
          <w:ilvl w:val="0"/>
          <w:numId w:val="26"/>
        </w:numPr>
        <w:spacing w:after="0"/>
        <w:contextualSpacing/>
        <w:jc w:val="both"/>
        <w:rPr>
          <w:rFonts w:eastAsia="Calibri" w:cstheme="minorHAnsi"/>
          <w:sz w:val="24"/>
          <w:szCs w:val="24"/>
          <w:shd w:val="clear" w:color="auto" w:fill="FFFFFF"/>
        </w:rPr>
      </w:pPr>
      <w:r w:rsidRPr="00BF49DC">
        <w:rPr>
          <w:rFonts w:eastAsia="Calibri" w:cstheme="minorHAnsi"/>
          <w:sz w:val="24"/>
          <w:szCs w:val="24"/>
          <w:shd w:val="clear" w:color="auto" w:fill="FFFFFF"/>
        </w:rPr>
        <w:t>studenti 15–26 let (v zámku Kamenice nad Lipou 10–26 let),</w:t>
      </w:r>
    </w:p>
    <w:p w:rsidR="00BF49DC" w:rsidRPr="00BF49DC" w:rsidRDefault="00BF49DC" w:rsidP="00BF49DC">
      <w:pPr>
        <w:widowControl w:val="0"/>
        <w:numPr>
          <w:ilvl w:val="0"/>
          <w:numId w:val="26"/>
        </w:numPr>
        <w:spacing w:after="0"/>
        <w:contextualSpacing/>
        <w:jc w:val="both"/>
        <w:rPr>
          <w:rFonts w:eastAsia="Calibri" w:cstheme="minorHAnsi"/>
          <w:sz w:val="24"/>
          <w:szCs w:val="24"/>
          <w:shd w:val="clear" w:color="auto" w:fill="FFFFFF"/>
        </w:rPr>
      </w:pPr>
      <w:r w:rsidRPr="00BF49DC">
        <w:rPr>
          <w:rFonts w:eastAsia="Calibri" w:cstheme="minorHAnsi"/>
          <w:sz w:val="24"/>
          <w:szCs w:val="24"/>
          <w:shd w:val="clear" w:color="auto" w:fill="FFFFFF"/>
        </w:rPr>
        <w:t>senioři nad 65 let,</w:t>
      </w:r>
    </w:p>
    <w:p w:rsidR="00BF49DC" w:rsidRPr="00BF49DC" w:rsidRDefault="00BF49DC" w:rsidP="00BF49DC">
      <w:pPr>
        <w:widowControl w:val="0"/>
        <w:numPr>
          <w:ilvl w:val="0"/>
          <w:numId w:val="26"/>
        </w:numPr>
        <w:spacing w:after="0"/>
        <w:contextualSpacing/>
        <w:jc w:val="both"/>
        <w:rPr>
          <w:rFonts w:eastAsia="Calibri" w:cstheme="minorHAnsi"/>
          <w:sz w:val="24"/>
          <w:szCs w:val="24"/>
          <w:shd w:val="clear" w:color="auto" w:fill="FFFFFF"/>
        </w:rPr>
      </w:pPr>
      <w:r w:rsidRPr="00BF49DC">
        <w:rPr>
          <w:rFonts w:eastAsia="Calibri" w:cstheme="minorHAnsi"/>
          <w:sz w:val="24"/>
          <w:szCs w:val="24"/>
          <w:shd w:val="clear" w:color="auto" w:fill="FFFFFF"/>
        </w:rPr>
        <w:t>držitelé karet ISIC, ITIC, GO 25, IYTYC,</w:t>
      </w:r>
    </w:p>
    <w:p w:rsidR="00BF49DC" w:rsidRPr="00BF49DC" w:rsidRDefault="00BF49DC" w:rsidP="00BF49DC">
      <w:pPr>
        <w:widowControl w:val="0"/>
        <w:numPr>
          <w:ilvl w:val="0"/>
          <w:numId w:val="26"/>
        </w:numPr>
        <w:spacing w:after="0"/>
        <w:contextualSpacing/>
        <w:jc w:val="both"/>
        <w:rPr>
          <w:rFonts w:eastAsia="Calibri" w:cstheme="minorHAnsi"/>
          <w:sz w:val="24"/>
          <w:szCs w:val="24"/>
          <w:shd w:val="clear" w:color="auto" w:fill="FFFFFF"/>
        </w:rPr>
      </w:pPr>
      <w:r w:rsidRPr="00BF49DC">
        <w:rPr>
          <w:rFonts w:eastAsia="Calibri" w:cstheme="minorHAnsi"/>
          <w:sz w:val="24"/>
          <w:szCs w:val="24"/>
          <w:shd w:val="clear" w:color="auto" w:fill="FFFFFF"/>
        </w:rPr>
        <w:t>členové Komise pro vědu a výzkum (KPVV), Syndikátu výtvarných umělců, Sdružení výtvarných kritiků a teoretiků, Mezinárodní organizace výtvarných umělců IAA/AIAP, AVP,</w:t>
      </w:r>
    </w:p>
    <w:p w:rsidR="00BF49DC" w:rsidRPr="00BF49DC" w:rsidRDefault="00BF49DC" w:rsidP="00BF49DC">
      <w:pPr>
        <w:widowControl w:val="0"/>
        <w:numPr>
          <w:ilvl w:val="0"/>
          <w:numId w:val="26"/>
        </w:numPr>
        <w:spacing w:after="0"/>
        <w:contextualSpacing/>
        <w:jc w:val="both"/>
        <w:rPr>
          <w:rFonts w:eastAsia="Calibri" w:cstheme="minorHAnsi"/>
          <w:sz w:val="24"/>
          <w:szCs w:val="24"/>
          <w:shd w:val="clear" w:color="auto" w:fill="FFFFFF"/>
        </w:rPr>
      </w:pPr>
      <w:r w:rsidRPr="00BF49DC">
        <w:rPr>
          <w:rFonts w:eastAsia="Calibri" w:cstheme="minorHAnsi"/>
          <w:sz w:val="24"/>
          <w:szCs w:val="24"/>
          <w:shd w:val="clear" w:color="auto" w:fill="FFFFFF"/>
        </w:rPr>
        <w:t>novináři bez předchozí domluvy s PR oddělením.</w:t>
      </w:r>
    </w:p>
    <w:p w:rsidR="00BF49DC" w:rsidRPr="00BF49DC" w:rsidRDefault="00BF49DC" w:rsidP="00BF49DC">
      <w:pPr>
        <w:widowControl w:val="0"/>
        <w:spacing w:after="0"/>
        <w:contextualSpacing/>
        <w:jc w:val="both"/>
        <w:rPr>
          <w:rFonts w:eastAsia="Calibri" w:cstheme="minorHAnsi"/>
          <w:sz w:val="24"/>
          <w:szCs w:val="24"/>
          <w:shd w:val="clear" w:color="auto" w:fill="FFFFFF"/>
        </w:rPr>
      </w:pPr>
    </w:p>
    <w:p w:rsidR="00BF49DC" w:rsidRPr="00BF49DC" w:rsidRDefault="00BF49DC" w:rsidP="00BF49DC">
      <w:pPr>
        <w:keepNext/>
        <w:keepLines/>
        <w:spacing w:after="0"/>
        <w:contextualSpacing/>
        <w:jc w:val="both"/>
        <w:outlineLvl w:val="2"/>
        <w:rPr>
          <w:rFonts w:eastAsiaTheme="majorEastAsia" w:cstheme="minorHAnsi"/>
          <w:b/>
          <w:sz w:val="24"/>
          <w:szCs w:val="24"/>
          <w:shd w:val="clear" w:color="auto" w:fill="FFFFFF"/>
        </w:rPr>
      </w:pPr>
      <w:r w:rsidRPr="00BF49DC">
        <w:rPr>
          <w:rFonts w:eastAsiaTheme="majorEastAsia" w:cstheme="minorHAnsi"/>
          <w:b/>
          <w:sz w:val="24"/>
          <w:szCs w:val="24"/>
          <w:shd w:val="clear" w:color="auto" w:fill="FFFFFF"/>
        </w:rPr>
        <w:t>Rodinné vstupné:</w:t>
      </w:r>
    </w:p>
    <w:p w:rsidR="00BF49DC" w:rsidRPr="00BF49DC" w:rsidRDefault="00BF49DC" w:rsidP="00BF49DC">
      <w:pPr>
        <w:keepNext/>
        <w:widowControl w:val="0"/>
        <w:numPr>
          <w:ilvl w:val="0"/>
          <w:numId w:val="28"/>
        </w:numPr>
        <w:spacing w:after="0"/>
        <w:contextualSpacing/>
        <w:jc w:val="both"/>
        <w:rPr>
          <w:rFonts w:eastAsia="Calibri" w:cstheme="minorHAnsi"/>
          <w:b/>
          <w:bCs/>
          <w:sz w:val="24"/>
          <w:szCs w:val="24"/>
          <w:shd w:val="clear" w:color="auto" w:fill="FFFFFF"/>
        </w:rPr>
      </w:pPr>
      <w:r w:rsidRPr="00BF49DC">
        <w:rPr>
          <w:rFonts w:eastAsia="Calibri" w:cstheme="minorHAnsi"/>
          <w:sz w:val="24"/>
          <w:szCs w:val="24"/>
          <w:shd w:val="clear" w:color="auto" w:fill="FFFFFF"/>
        </w:rPr>
        <w:t>platí pouze v zámku Kamenice nad Lipou pro dvě dospělé osoby a nejvýše tři děti.</w:t>
      </w:r>
    </w:p>
    <w:p w:rsidR="00BF49DC" w:rsidRPr="00BF49DC" w:rsidRDefault="00BF49DC" w:rsidP="00BF49DC">
      <w:pPr>
        <w:widowControl w:val="0"/>
        <w:spacing w:after="0"/>
        <w:contextualSpacing/>
        <w:jc w:val="both"/>
        <w:rPr>
          <w:rFonts w:eastAsia="Calibri" w:cstheme="minorHAnsi"/>
          <w:b/>
          <w:bCs/>
          <w:sz w:val="24"/>
          <w:szCs w:val="24"/>
          <w:shd w:val="clear" w:color="auto" w:fill="FFFFFF"/>
        </w:rPr>
      </w:pPr>
    </w:p>
    <w:p w:rsidR="00BF49DC" w:rsidRPr="00BF49DC" w:rsidRDefault="00BF49DC" w:rsidP="00BF49DC">
      <w:pPr>
        <w:widowControl w:val="0"/>
        <w:spacing w:after="0"/>
        <w:contextualSpacing/>
        <w:jc w:val="both"/>
        <w:rPr>
          <w:rFonts w:eastAsia="Calibri" w:cstheme="minorHAnsi"/>
          <w:sz w:val="24"/>
          <w:szCs w:val="24"/>
          <w:shd w:val="clear" w:color="auto" w:fill="FFFFFF"/>
        </w:rPr>
      </w:pPr>
    </w:p>
    <w:p w:rsidR="00BF49DC" w:rsidRPr="00BF49DC" w:rsidRDefault="00BF49DC" w:rsidP="00BF49DC">
      <w:pPr>
        <w:keepNext/>
        <w:keepLines/>
        <w:spacing w:after="0"/>
        <w:contextualSpacing/>
        <w:jc w:val="both"/>
        <w:outlineLvl w:val="2"/>
        <w:rPr>
          <w:rFonts w:eastAsiaTheme="majorEastAsia" w:cstheme="minorHAnsi"/>
          <w:b/>
          <w:sz w:val="24"/>
          <w:szCs w:val="24"/>
        </w:rPr>
      </w:pPr>
      <w:r w:rsidRPr="00BF49DC">
        <w:rPr>
          <w:rFonts w:eastAsiaTheme="majorEastAsia" w:cstheme="minorHAnsi"/>
          <w:b/>
          <w:sz w:val="24"/>
          <w:szCs w:val="24"/>
        </w:rPr>
        <w:t>Školní skupiny (školy akreditované v síti Ministerstva školství a tělovýchovy České republiky):</w:t>
      </w:r>
    </w:p>
    <w:p w:rsidR="00BF49DC" w:rsidRPr="00BF49DC" w:rsidRDefault="00BF49DC" w:rsidP="00BF49DC">
      <w:pPr>
        <w:keepNext/>
        <w:numPr>
          <w:ilvl w:val="0"/>
          <w:numId w:val="37"/>
        </w:numPr>
        <w:spacing w:after="0"/>
        <w:ind w:left="714" w:hanging="357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  <w:shd w:val="clear" w:color="auto" w:fill="FFFFFF"/>
        </w:rPr>
        <w:t>základní, střední a vysoké školy, základní umělecké školy</w:t>
      </w:r>
    </w:p>
    <w:p w:rsidR="00BF49DC" w:rsidRPr="00BF49DC" w:rsidRDefault="00BF49DC" w:rsidP="00BF49DC">
      <w:pPr>
        <w:keepNext/>
        <w:numPr>
          <w:ilvl w:val="1"/>
          <w:numId w:val="37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  <w:shd w:val="clear" w:color="auto" w:fill="FFFFFF"/>
        </w:rPr>
        <w:t>30 Kč za žáka od 15 let na jednotlivou výstavu v historické budově a v Domě U Černé Matky Boží, 40 Kč do celé historické budovy a do domu U Černé Matky Boží, pedagogický doprovod zdarma,</w:t>
      </w:r>
    </w:p>
    <w:p w:rsidR="00BF49DC" w:rsidRPr="00BF49DC" w:rsidRDefault="00BF49DC" w:rsidP="00BF49DC">
      <w:pPr>
        <w:keepNext/>
        <w:numPr>
          <w:ilvl w:val="1"/>
          <w:numId w:val="37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  <w:shd w:val="clear" w:color="auto" w:fill="FFFFFF"/>
        </w:rPr>
        <w:t>Galerie Josefa Sudka 20 Kč za žáka od 15 let, pedagogický doprovod zdarma.</w:t>
      </w:r>
    </w:p>
    <w:p w:rsidR="00BF49DC" w:rsidRPr="00BF49DC" w:rsidRDefault="00BF49DC" w:rsidP="00BF49DC">
      <w:pPr>
        <w:widowControl w:val="0"/>
        <w:spacing w:after="0"/>
        <w:contextualSpacing/>
        <w:rPr>
          <w:rFonts w:eastAsia="Calibri" w:cstheme="minorHAnsi"/>
          <w:b/>
          <w:sz w:val="24"/>
          <w:szCs w:val="24"/>
        </w:rPr>
      </w:pPr>
    </w:p>
    <w:p w:rsidR="00BF49DC" w:rsidRPr="00BF49DC" w:rsidRDefault="00BF49DC" w:rsidP="00BF49DC">
      <w:pPr>
        <w:widowControl w:val="0"/>
        <w:spacing w:after="0"/>
        <w:contextualSpacing/>
        <w:jc w:val="both"/>
        <w:rPr>
          <w:rFonts w:eastAsia="Calibri" w:cstheme="minorHAnsi"/>
          <w:b/>
          <w:sz w:val="24"/>
          <w:szCs w:val="24"/>
        </w:rPr>
      </w:pPr>
    </w:p>
    <w:p w:rsidR="00BF49DC" w:rsidRPr="00BF49DC" w:rsidRDefault="00BF49DC" w:rsidP="00BF49DC">
      <w:pPr>
        <w:keepNext/>
        <w:keepLines/>
        <w:spacing w:after="0"/>
        <w:contextualSpacing/>
        <w:jc w:val="both"/>
        <w:outlineLvl w:val="1"/>
        <w:rPr>
          <w:rFonts w:eastAsiaTheme="majorEastAsia" w:cstheme="minorHAnsi"/>
          <w:b/>
          <w:sz w:val="24"/>
          <w:szCs w:val="24"/>
          <w:u w:val="single"/>
        </w:rPr>
      </w:pPr>
      <w:r w:rsidRPr="00BF49DC">
        <w:rPr>
          <w:rFonts w:eastAsiaTheme="majorEastAsia" w:cstheme="minorHAnsi"/>
          <w:b/>
          <w:sz w:val="24"/>
          <w:szCs w:val="24"/>
          <w:u w:val="single"/>
        </w:rPr>
        <w:t>Moravská galerie v Brně</w:t>
      </w:r>
    </w:p>
    <w:p w:rsidR="00BF49DC" w:rsidRPr="00BF49DC" w:rsidRDefault="00BF49DC" w:rsidP="00BF49DC">
      <w:pPr>
        <w:spacing w:after="0"/>
        <w:contextualSpacing/>
        <w:jc w:val="both"/>
        <w:rPr>
          <w:rFonts w:eastAsia="Calibri" w:cstheme="minorHAnsi"/>
          <w:sz w:val="24"/>
          <w:szCs w:val="24"/>
        </w:rPr>
      </w:pPr>
    </w:p>
    <w:p w:rsidR="00BF49DC" w:rsidRPr="00BF49DC" w:rsidRDefault="00BF49DC" w:rsidP="00BF49DC">
      <w:p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Vstupné do stálých expozic v Uměleckoprůmyslovém muzeu, Pražákově a Místodržitelském paláci je dobrovolné.</w:t>
      </w:r>
    </w:p>
    <w:p w:rsidR="00BF49DC" w:rsidRPr="00BF49DC" w:rsidRDefault="00BF49DC" w:rsidP="00BF49DC">
      <w:pPr>
        <w:spacing w:after="0"/>
        <w:contextualSpacing/>
        <w:jc w:val="both"/>
        <w:rPr>
          <w:rFonts w:eastAsia="Calibri" w:cstheme="minorHAnsi"/>
          <w:sz w:val="24"/>
          <w:szCs w:val="24"/>
        </w:rPr>
      </w:pPr>
    </w:p>
    <w:p w:rsidR="00BF49DC" w:rsidRPr="00BF49DC" w:rsidRDefault="00BF49DC" w:rsidP="00BF49DC">
      <w:pPr>
        <w:keepNext/>
        <w:keepLines/>
        <w:spacing w:after="0"/>
        <w:contextualSpacing/>
        <w:jc w:val="both"/>
        <w:outlineLvl w:val="2"/>
        <w:rPr>
          <w:rFonts w:eastAsiaTheme="majorEastAsia" w:cstheme="minorHAnsi"/>
          <w:sz w:val="24"/>
          <w:szCs w:val="24"/>
          <w:lang w:eastAsia="cs-CZ"/>
        </w:rPr>
      </w:pPr>
      <w:r w:rsidRPr="00BF49DC">
        <w:rPr>
          <w:rFonts w:eastAsiaTheme="majorEastAsia" w:cstheme="minorHAnsi"/>
          <w:b/>
          <w:bCs/>
          <w:sz w:val="24"/>
          <w:szCs w:val="24"/>
        </w:rPr>
        <w:t>Volné vstupné:</w:t>
      </w:r>
    </w:p>
    <w:p w:rsidR="00BF49DC" w:rsidRPr="00BF49DC" w:rsidRDefault="00BF49DC" w:rsidP="00BF49DC">
      <w:pPr>
        <w:numPr>
          <w:ilvl w:val="0"/>
          <w:numId w:val="13"/>
        </w:numPr>
        <w:spacing w:after="0"/>
        <w:contextualSpacing/>
        <w:jc w:val="both"/>
        <w:textAlignment w:val="baseline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děti do 6 let,</w:t>
      </w:r>
    </w:p>
    <w:p w:rsidR="00BF49DC" w:rsidRPr="00BF49DC" w:rsidRDefault="00BF49DC" w:rsidP="00BF49DC">
      <w:pPr>
        <w:numPr>
          <w:ilvl w:val="0"/>
          <w:numId w:val="13"/>
        </w:numPr>
        <w:spacing w:after="0"/>
        <w:contextualSpacing/>
        <w:jc w:val="both"/>
        <w:textAlignment w:val="baseline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studenti a pedagogové škol s uměleckým zaměřením,</w:t>
      </w:r>
    </w:p>
    <w:p w:rsidR="00BF49DC" w:rsidRPr="00BF49DC" w:rsidRDefault="00BF49DC" w:rsidP="00BF49DC">
      <w:pPr>
        <w:numPr>
          <w:ilvl w:val="0"/>
          <w:numId w:val="13"/>
        </w:numPr>
        <w:spacing w:after="0"/>
        <w:contextualSpacing/>
        <w:jc w:val="both"/>
        <w:textAlignment w:val="baseline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držitelé průkazu ZTP a držitelé průkazu ZTP/P a jejich doprovod,</w:t>
      </w:r>
    </w:p>
    <w:p w:rsidR="00BF49DC" w:rsidRPr="00BF49DC" w:rsidRDefault="00BF49DC" w:rsidP="00BF49DC">
      <w:pPr>
        <w:numPr>
          <w:ilvl w:val="0"/>
          <w:numId w:val="13"/>
        </w:numPr>
        <w:spacing w:after="0"/>
        <w:contextualSpacing/>
        <w:jc w:val="both"/>
        <w:textAlignment w:val="baseline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váleční veteráni,</w:t>
      </w:r>
    </w:p>
    <w:p w:rsidR="00BF49DC" w:rsidRPr="00BF49DC" w:rsidRDefault="00BF49DC" w:rsidP="00BF49DC">
      <w:pPr>
        <w:numPr>
          <w:ilvl w:val="0"/>
          <w:numId w:val="13"/>
        </w:numPr>
        <w:spacing w:after="0"/>
        <w:contextualSpacing/>
        <w:jc w:val="both"/>
        <w:textAlignment w:val="baseline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novináři,</w:t>
      </w:r>
    </w:p>
    <w:p w:rsidR="00BF49DC" w:rsidRPr="00BF49DC" w:rsidRDefault="00BF49DC" w:rsidP="00BF49DC">
      <w:pPr>
        <w:numPr>
          <w:ilvl w:val="0"/>
          <w:numId w:val="13"/>
        </w:numPr>
        <w:spacing w:after="0"/>
        <w:contextualSpacing/>
        <w:jc w:val="both"/>
        <w:textAlignment w:val="baseline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doprovod školních skupin,</w:t>
      </w:r>
    </w:p>
    <w:p w:rsidR="00BF49DC" w:rsidRPr="00BF49DC" w:rsidRDefault="00BF49DC" w:rsidP="00BF49DC">
      <w:pPr>
        <w:numPr>
          <w:ilvl w:val="0"/>
          <w:numId w:val="13"/>
        </w:numPr>
        <w:spacing w:after="0"/>
        <w:contextualSpacing/>
        <w:jc w:val="both"/>
        <w:textAlignment w:val="baseline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 xml:space="preserve">členové profesních organizací (Mezinárodní rady muzeí, Asociace muzeí a galerií České republiky, Rada galerií, </w:t>
      </w:r>
      <w:r w:rsidRPr="00BF49DC">
        <w:rPr>
          <w:rFonts w:eastAsia="Calibri" w:cstheme="minorHAnsi"/>
          <w:sz w:val="24"/>
          <w:szCs w:val="24"/>
          <w:shd w:val="clear" w:color="auto" w:fill="FFFFFF"/>
        </w:rPr>
        <w:t>PMG, Unie výtvarných umělců České republiky, IAA/AIAP),</w:t>
      </w:r>
    </w:p>
    <w:p w:rsidR="00BF49DC" w:rsidRPr="00BF49DC" w:rsidRDefault="00BF49DC" w:rsidP="00BF49DC">
      <w:pPr>
        <w:numPr>
          <w:ilvl w:val="0"/>
          <w:numId w:val="13"/>
        </w:numPr>
        <w:spacing w:after="0"/>
        <w:contextualSpacing/>
        <w:jc w:val="both"/>
        <w:textAlignment w:val="baseline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pracovníci a členové Uměleckohistorické společnosti,</w:t>
      </w:r>
    </w:p>
    <w:p w:rsidR="00BF49DC" w:rsidRPr="00BF49DC" w:rsidRDefault="00BF49DC" w:rsidP="00BF49DC">
      <w:pPr>
        <w:numPr>
          <w:ilvl w:val="0"/>
          <w:numId w:val="13"/>
        </w:numPr>
        <w:spacing w:after="0"/>
        <w:contextualSpacing/>
        <w:jc w:val="both"/>
        <w:textAlignment w:val="baseline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držitelé průkazu Unie výtvarných umělců České republiky,</w:t>
      </w:r>
    </w:p>
    <w:p w:rsidR="00BF49DC" w:rsidRPr="00BF49DC" w:rsidRDefault="00BF49DC" w:rsidP="00BF49DC">
      <w:pPr>
        <w:numPr>
          <w:ilvl w:val="0"/>
          <w:numId w:val="13"/>
        </w:numPr>
        <w:spacing w:after="0"/>
        <w:contextualSpacing/>
        <w:jc w:val="both"/>
        <w:textAlignment w:val="baseline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držitelé průkazu IAA (AIAP) Mezinárodní organizace výtvarných umělců UNESCO,</w:t>
      </w:r>
    </w:p>
    <w:p w:rsidR="00BF49DC" w:rsidRPr="00BF49DC" w:rsidRDefault="00BF49DC" w:rsidP="00BF49DC">
      <w:pPr>
        <w:numPr>
          <w:ilvl w:val="0"/>
          <w:numId w:val="13"/>
        </w:numPr>
        <w:spacing w:after="0"/>
        <w:contextualSpacing/>
        <w:jc w:val="both"/>
        <w:textAlignment w:val="baseline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 xml:space="preserve">členové </w:t>
      </w:r>
      <w:proofErr w:type="spellStart"/>
      <w:r w:rsidRPr="00BF49DC">
        <w:rPr>
          <w:rFonts w:eastAsia="Calibri" w:cstheme="minorHAnsi"/>
          <w:sz w:val="24"/>
          <w:szCs w:val="24"/>
        </w:rPr>
        <w:t>Zväzu</w:t>
      </w:r>
      <w:proofErr w:type="spellEnd"/>
      <w:r w:rsidRPr="00BF49DC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BF49DC">
        <w:rPr>
          <w:rFonts w:eastAsia="Calibri" w:cstheme="minorHAnsi"/>
          <w:sz w:val="24"/>
          <w:szCs w:val="24"/>
        </w:rPr>
        <w:t>múzeí</w:t>
      </w:r>
      <w:proofErr w:type="spellEnd"/>
      <w:r w:rsidRPr="00BF49DC">
        <w:rPr>
          <w:rFonts w:eastAsia="Calibri" w:cstheme="minorHAnsi"/>
          <w:sz w:val="24"/>
          <w:szCs w:val="24"/>
        </w:rPr>
        <w:t xml:space="preserve"> na Slovensku (ZMS),</w:t>
      </w:r>
    </w:p>
    <w:p w:rsidR="00BF49DC" w:rsidRPr="00BF49DC" w:rsidRDefault="00BF49DC" w:rsidP="00BF49DC">
      <w:pPr>
        <w:numPr>
          <w:ilvl w:val="0"/>
          <w:numId w:val="13"/>
        </w:numPr>
        <w:spacing w:after="0"/>
        <w:contextualSpacing/>
        <w:jc w:val="both"/>
        <w:textAlignment w:val="baseline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 xml:space="preserve">členové International </w:t>
      </w:r>
      <w:proofErr w:type="spellStart"/>
      <w:r w:rsidRPr="00BF49DC">
        <w:rPr>
          <w:rFonts w:eastAsia="Calibri" w:cstheme="minorHAnsi"/>
          <w:sz w:val="24"/>
          <w:szCs w:val="24"/>
        </w:rPr>
        <w:t>Council</w:t>
      </w:r>
      <w:proofErr w:type="spellEnd"/>
      <w:r w:rsidRPr="00BF49DC">
        <w:rPr>
          <w:rFonts w:eastAsia="Calibri" w:cstheme="minorHAnsi"/>
          <w:sz w:val="24"/>
          <w:szCs w:val="24"/>
        </w:rPr>
        <w:t xml:space="preserve"> on </w:t>
      </w:r>
      <w:proofErr w:type="spellStart"/>
      <w:r w:rsidRPr="00BF49DC">
        <w:rPr>
          <w:rFonts w:eastAsia="Calibri" w:cstheme="minorHAnsi"/>
          <w:sz w:val="24"/>
          <w:szCs w:val="24"/>
        </w:rPr>
        <w:t>Monuments</w:t>
      </w:r>
      <w:proofErr w:type="spellEnd"/>
      <w:r w:rsidRPr="00BF49DC">
        <w:rPr>
          <w:rFonts w:eastAsia="Calibri" w:cstheme="minorHAnsi"/>
          <w:sz w:val="24"/>
          <w:szCs w:val="24"/>
        </w:rPr>
        <w:t xml:space="preserve"> and </w:t>
      </w:r>
      <w:proofErr w:type="spellStart"/>
      <w:r w:rsidRPr="00BF49DC">
        <w:rPr>
          <w:rFonts w:eastAsia="Calibri" w:cstheme="minorHAnsi"/>
          <w:sz w:val="24"/>
          <w:szCs w:val="24"/>
        </w:rPr>
        <w:t>Sites</w:t>
      </w:r>
      <w:proofErr w:type="spellEnd"/>
      <w:r w:rsidRPr="00BF49DC">
        <w:rPr>
          <w:rFonts w:eastAsia="Calibri" w:cstheme="minorHAnsi"/>
          <w:sz w:val="24"/>
          <w:szCs w:val="24"/>
        </w:rPr>
        <w:t xml:space="preserve"> (ICOMOS),</w:t>
      </w:r>
    </w:p>
    <w:p w:rsidR="00BF49DC" w:rsidRPr="00BF49DC" w:rsidRDefault="00BF49DC" w:rsidP="00BF49DC">
      <w:pPr>
        <w:numPr>
          <w:ilvl w:val="0"/>
          <w:numId w:val="13"/>
        </w:numPr>
        <w:spacing w:after="0"/>
        <w:contextualSpacing/>
        <w:jc w:val="both"/>
        <w:textAlignment w:val="baseline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členové INSEA (Mezinárodní společnost pro výchovu uměním),</w:t>
      </w:r>
    </w:p>
    <w:p w:rsidR="00BF49DC" w:rsidRPr="00BF49DC" w:rsidRDefault="00BF49DC" w:rsidP="00BF49DC">
      <w:pPr>
        <w:numPr>
          <w:ilvl w:val="0"/>
          <w:numId w:val="13"/>
        </w:numPr>
        <w:spacing w:after="0"/>
        <w:contextualSpacing/>
        <w:jc w:val="both"/>
        <w:textAlignment w:val="baseline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členové Asociace průvodců České republiky,</w:t>
      </w:r>
    </w:p>
    <w:p w:rsidR="00BF49DC" w:rsidRPr="00BF49DC" w:rsidRDefault="00BF49DC" w:rsidP="00BF49DC">
      <w:pPr>
        <w:numPr>
          <w:ilvl w:val="0"/>
          <w:numId w:val="13"/>
        </w:numPr>
        <w:spacing w:after="0"/>
        <w:contextualSpacing/>
        <w:jc w:val="both"/>
        <w:textAlignment w:val="baseline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zaměstnanci Ministerstva kultury České republiky a jeho příspěvkových organizací.</w:t>
      </w:r>
    </w:p>
    <w:p w:rsidR="00BF49DC" w:rsidRPr="00BF49DC" w:rsidRDefault="00BF49DC" w:rsidP="00BF49DC">
      <w:pPr>
        <w:spacing w:after="0"/>
        <w:contextualSpacing/>
        <w:jc w:val="both"/>
        <w:textAlignment w:val="baseline"/>
        <w:rPr>
          <w:rFonts w:eastAsia="Calibri" w:cstheme="minorHAnsi"/>
          <w:sz w:val="24"/>
          <w:szCs w:val="24"/>
        </w:rPr>
      </w:pPr>
    </w:p>
    <w:p w:rsidR="00BF49DC" w:rsidRPr="00BF49DC" w:rsidRDefault="00BF49DC" w:rsidP="00BF49DC">
      <w:pPr>
        <w:keepNext/>
        <w:keepLines/>
        <w:spacing w:after="0"/>
        <w:contextualSpacing/>
        <w:jc w:val="both"/>
        <w:outlineLvl w:val="2"/>
        <w:rPr>
          <w:rFonts w:eastAsiaTheme="majorEastAsia" w:cstheme="minorHAnsi"/>
          <w:b/>
          <w:sz w:val="24"/>
          <w:szCs w:val="24"/>
        </w:rPr>
      </w:pPr>
      <w:r w:rsidRPr="00BF49DC">
        <w:rPr>
          <w:rFonts w:eastAsiaTheme="majorEastAsia" w:cstheme="minorHAnsi"/>
          <w:b/>
          <w:bCs/>
          <w:sz w:val="24"/>
          <w:szCs w:val="24"/>
        </w:rPr>
        <w:t>Zlevněné vstupné:</w:t>
      </w:r>
    </w:p>
    <w:p w:rsidR="00BF49DC" w:rsidRPr="00BF49DC" w:rsidRDefault="00BF49DC" w:rsidP="00BF49DC">
      <w:pPr>
        <w:numPr>
          <w:ilvl w:val="0"/>
          <w:numId w:val="37"/>
        </w:numPr>
        <w:spacing w:after="0"/>
        <w:ind w:left="714" w:hanging="357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děti a mládež od 6 do 18 let,</w:t>
      </w:r>
    </w:p>
    <w:p w:rsidR="00BF49DC" w:rsidRPr="00BF49DC" w:rsidRDefault="00BF49DC" w:rsidP="00BF49DC">
      <w:pPr>
        <w:numPr>
          <w:ilvl w:val="0"/>
          <w:numId w:val="31"/>
        </w:numPr>
        <w:spacing w:after="0"/>
        <w:ind w:left="714" w:hanging="357"/>
        <w:contextualSpacing/>
        <w:jc w:val="both"/>
        <w:textAlignment w:val="baseline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senioři,</w:t>
      </w:r>
    </w:p>
    <w:p w:rsidR="00BF49DC" w:rsidRPr="00BF49DC" w:rsidRDefault="00BF49DC" w:rsidP="00BF49DC">
      <w:pPr>
        <w:numPr>
          <w:ilvl w:val="0"/>
          <w:numId w:val="31"/>
        </w:numPr>
        <w:spacing w:after="0"/>
        <w:ind w:left="714" w:hanging="357"/>
        <w:contextualSpacing/>
        <w:jc w:val="both"/>
        <w:textAlignment w:val="baseline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zaměstnanci Národního divadla Brno,</w:t>
      </w:r>
    </w:p>
    <w:p w:rsidR="00BF49DC" w:rsidRPr="00BF49DC" w:rsidRDefault="00BF49DC" w:rsidP="00BF49DC">
      <w:pPr>
        <w:numPr>
          <w:ilvl w:val="0"/>
          <w:numId w:val="31"/>
        </w:numPr>
        <w:spacing w:after="0"/>
        <w:ind w:left="714" w:hanging="357"/>
        <w:contextualSpacing/>
        <w:jc w:val="both"/>
        <w:textAlignment w:val="baseline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 xml:space="preserve">držitelé karty Ikea </w:t>
      </w:r>
      <w:proofErr w:type="spellStart"/>
      <w:r w:rsidRPr="00BF49DC">
        <w:rPr>
          <w:rFonts w:eastAsia="Calibri" w:cstheme="minorHAnsi"/>
          <w:sz w:val="24"/>
          <w:szCs w:val="24"/>
        </w:rPr>
        <w:t>Family</w:t>
      </w:r>
      <w:proofErr w:type="spellEnd"/>
      <w:r w:rsidRPr="00BF49DC">
        <w:rPr>
          <w:rFonts w:eastAsia="Calibri" w:cstheme="minorHAnsi"/>
          <w:sz w:val="24"/>
          <w:szCs w:val="24"/>
        </w:rPr>
        <w:t xml:space="preserve"> a každý člen rodiny polovinu ze základního vstupného,</w:t>
      </w:r>
    </w:p>
    <w:p w:rsidR="00BF49DC" w:rsidRPr="00BF49DC" w:rsidRDefault="00BF49DC" w:rsidP="00BF49DC">
      <w:pPr>
        <w:numPr>
          <w:ilvl w:val="0"/>
          <w:numId w:val="31"/>
        </w:numPr>
        <w:spacing w:after="0"/>
        <w:ind w:left="714" w:hanging="357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BF49DC">
        <w:rPr>
          <w:rFonts w:eastAsia="Times New Roman" w:cstheme="minorHAnsi"/>
          <w:sz w:val="24"/>
          <w:szCs w:val="24"/>
          <w:lang w:eastAsia="cs-CZ"/>
        </w:rPr>
        <w:t>držitelé Evropské karty mládeže (</w:t>
      </w:r>
      <w:proofErr w:type="spellStart"/>
      <w:r w:rsidRPr="00BF49DC">
        <w:rPr>
          <w:rFonts w:eastAsia="Times New Roman" w:cstheme="minorHAnsi"/>
          <w:sz w:val="24"/>
          <w:szCs w:val="24"/>
          <w:lang w:eastAsia="cs-CZ"/>
        </w:rPr>
        <w:t>European</w:t>
      </w:r>
      <w:proofErr w:type="spellEnd"/>
      <w:r w:rsidRPr="00BF49DC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BF49DC">
        <w:rPr>
          <w:rFonts w:eastAsia="Times New Roman" w:cstheme="minorHAnsi"/>
          <w:sz w:val="24"/>
          <w:szCs w:val="24"/>
          <w:lang w:eastAsia="cs-CZ"/>
        </w:rPr>
        <w:t>Youth</w:t>
      </w:r>
      <w:proofErr w:type="spellEnd"/>
      <w:r w:rsidRPr="00BF49DC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BF49DC">
        <w:rPr>
          <w:rFonts w:eastAsia="Times New Roman" w:cstheme="minorHAnsi"/>
          <w:sz w:val="24"/>
          <w:szCs w:val="24"/>
          <w:lang w:eastAsia="cs-CZ"/>
        </w:rPr>
        <w:t>Card</w:t>
      </w:r>
      <w:proofErr w:type="spellEnd"/>
      <w:r w:rsidRPr="00BF49DC">
        <w:rPr>
          <w:rFonts w:eastAsia="Times New Roman" w:cstheme="minorHAnsi"/>
          <w:sz w:val="24"/>
          <w:szCs w:val="24"/>
          <w:lang w:eastAsia="cs-CZ"/>
        </w:rPr>
        <w:t xml:space="preserve"> – EYCA),</w:t>
      </w:r>
    </w:p>
    <w:p w:rsidR="00BF49DC" w:rsidRPr="00BF49DC" w:rsidRDefault="00BF49DC" w:rsidP="00BF49DC">
      <w:pPr>
        <w:numPr>
          <w:ilvl w:val="0"/>
          <w:numId w:val="31"/>
        </w:numPr>
        <w:spacing w:after="0"/>
        <w:ind w:left="714" w:hanging="357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BF49DC">
        <w:rPr>
          <w:rFonts w:eastAsia="Times New Roman" w:cstheme="minorHAnsi"/>
          <w:sz w:val="24"/>
          <w:szCs w:val="24"/>
          <w:lang w:eastAsia="cs-CZ"/>
        </w:rPr>
        <w:t>držitelé karty ISIC, ITIC, IYTC,</w:t>
      </w:r>
    </w:p>
    <w:p w:rsidR="00BF49DC" w:rsidRPr="00BF49DC" w:rsidRDefault="00BF49DC" w:rsidP="00BF49DC">
      <w:pPr>
        <w:numPr>
          <w:ilvl w:val="0"/>
          <w:numId w:val="31"/>
        </w:numPr>
        <w:spacing w:after="0"/>
        <w:ind w:left="714" w:hanging="357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BF49DC">
        <w:rPr>
          <w:rFonts w:eastAsia="Times New Roman" w:cstheme="minorHAnsi"/>
          <w:sz w:val="24"/>
          <w:szCs w:val="24"/>
          <w:lang w:eastAsia="cs-CZ"/>
        </w:rPr>
        <w:t xml:space="preserve">cestující </w:t>
      </w:r>
      <w:r w:rsidRPr="00BF49DC">
        <w:rPr>
          <w:rFonts w:eastAsia="Calibri" w:cstheme="minorHAnsi"/>
          <w:sz w:val="24"/>
          <w:szCs w:val="24"/>
        </w:rPr>
        <w:t xml:space="preserve">Integrovaného dopravního systému Jihomoravského kraje </w:t>
      </w:r>
      <w:r w:rsidRPr="00BF49DC">
        <w:rPr>
          <w:rFonts w:eastAsia="Times New Roman" w:cstheme="minorHAnsi"/>
          <w:sz w:val="24"/>
          <w:szCs w:val="24"/>
          <w:lang w:eastAsia="cs-CZ"/>
        </w:rPr>
        <w:t>s platnou jízdenkou na městskou hromadnou dopravu,</w:t>
      </w:r>
    </w:p>
    <w:p w:rsidR="00BF49DC" w:rsidRPr="00BF49DC" w:rsidRDefault="00BF49DC" w:rsidP="00BF49DC">
      <w:pPr>
        <w:numPr>
          <w:ilvl w:val="0"/>
          <w:numId w:val="31"/>
        </w:numPr>
        <w:spacing w:after="0"/>
        <w:ind w:left="714" w:hanging="357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BF49DC">
        <w:rPr>
          <w:rFonts w:eastAsia="Times New Roman" w:cstheme="minorHAnsi"/>
          <w:sz w:val="24"/>
          <w:szCs w:val="24"/>
          <w:lang w:eastAsia="cs-CZ"/>
        </w:rPr>
        <w:t>členové Klubu českých turistů,</w:t>
      </w:r>
    </w:p>
    <w:p w:rsidR="00BF49DC" w:rsidRPr="00BF49DC" w:rsidRDefault="00BF49DC" w:rsidP="00BF49DC">
      <w:pPr>
        <w:numPr>
          <w:ilvl w:val="0"/>
          <w:numId w:val="31"/>
        </w:numPr>
        <w:spacing w:after="0"/>
        <w:ind w:left="714" w:hanging="357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BF49DC">
        <w:rPr>
          <w:rFonts w:eastAsia="Times New Roman" w:cstheme="minorHAnsi"/>
          <w:sz w:val="24"/>
          <w:szCs w:val="24"/>
          <w:lang w:eastAsia="cs-CZ"/>
        </w:rPr>
        <w:t>členové KPVU,</w:t>
      </w:r>
    </w:p>
    <w:p w:rsidR="00BF49DC" w:rsidRPr="00BF49DC" w:rsidRDefault="00BF49DC" w:rsidP="00BF49DC">
      <w:pPr>
        <w:numPr>
          <w:ilvl w:val="0"/>
          <w:numId w:val="31"/>
        </w:numPr>
        <w:spacing w:after="0"/>
        <w:ind w:left="714" w:hanging="357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BF49DC">
        <w:rPr>
          <w:rFonts w:eastAsia="Times New Roman" w:cstheme="minorHAnsi"/>
          <w:sz w:val="24"/>
          <w:szCs w:val="24"/>
          <w:lang w:eastAsia="cs-CZ"/>
        </w:rPr>
        <w:t xml:space="preserve">držitelé karty magazínů Art &amp; </w:t>
      </w:r>
      <w:proofErr w:type="spellStart"/>
      <w:r w:rsidRPr="00BF49DC">
        <w:rPr>
          <w:rFonts w:eastAsia="Times New Roman" w:cstheme="minorHAnsi"/>
          <w:sz w:val="24"/>
          <w:szCs w:val="24"/>
          <w:lang w:eastAsia="cs-CZ"/>
        </w:rPr>
        <w:t>Antiques</w:t>
      </w:r>
      <w:proofErr w:type="spellEnd"/>
      <w:r w:rsidRPr="00BF49DC">
        <w:rPr>
          <w:rFonts w:eastAsia="Times New Roman" w:cstheme="minorHAnsi"/>
          <w:sz w:val="24"/>
          <w:szCs w:val="24"/>
          <w:lang w:eastAsia="cs-CZ"/>
        </w:rPr>
        <w:t xml:space="preserve"> a FOTO,</w:t>
      </w:r>
    </w:p>
    <w:p w:rsidR="00BF49DC" w:rsidRPr="00BF49DC" w:rsidRDefault="00BF49DC" w:rsidP="00BF49DC">
      <w:pPr>
        <w:numPr>
          <w:ilvl w:val="0"/>
          <w:numId w:val="31"/>
        </w:numPr>
        <w:spacing w:after="0"/>
        <w:ind w:left="714" w:hanging="357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BF49DC">
        <w:rPr>
          <w:rFonts w:eastAsia="Times New Roman" w:cstheme="minorHAnsi"/>
          <w:sz w:val="24"/>
          <w:szCs w:val="24"/>
          <w:lang w:eastAsia="cs-CZ"/>
        </w:rPr>
        <w:t>držitelé karty ALLIANCE FRANCAISE,</w:t>
      </w:r>
    </w:p>
    <w:p w:rsidR="00BF49DC" w:rsidRPr="00BF49DC" w:rsidRDefault="00BF49DC" w:rsidP="00BF49DC">
      <w:pPr>
        <w:numPr>
          <w:ilvl w:val="0"/>
          <w:numId w:val="31"/>
        </w:numPr>
        <w:spacing w:after="0"/>
        <w:ind w:left="714" w:hanging="357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BF49DC">
        <w:rPr>
          <w:rFonts w:eastAsia="Times New Roman" w:cstheme="minorHAnsi"/>
          <w:sz w:val="24"/>
          <w:szCs w:val="24"/>
          <w:lang w:eastAsia="cs-CZ"/>
        </w:rPr>
        <w:t>držitelé karty časopis FOTO,</w:t>
      </w:r>
    </w:p>
    <w:p w:rsidR="00BF49DC" w:rsidRPr="00BF49DC" w:rsidRDefault="00BF49DC" w:rsidP="00BF49DC">
      <w:pPr>
        <w:numPr>
          <w:ilvl w:val="0"/>
          <w:numId w:val="31"/>
        </w:numPr>
        <w:spacing w:after="0"/>
        <w:ind w:left="714" w:hanging="357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BF49DC">
        <w:rPr>
          <w:rFonts w:eastAsia="Times New Roman" w:cstheme="minorHAnsi"/>
          <w:sz w:val="24"/>
          <w:szCs w:val="24"/>
          <w:lang w:eastAsia="cs-CZ"/>
        </w:rPr>
        <w:t xml:space="preserve">20% sleva při prokázání se kartou Brno </w:t>
      </w:r>
      <w:proofErr w:type="spellStart"/>
      <w:r w:rsidRPr="00BF49DC">
        <w:rPr>
          <w:rFonts w:eastAsia="Times New Roman" w:cstheme="minorHAnsi"/>
          <w:sz w:val="24"/>
          <w:szCs w:val="24"/>
          <w:lang w:eastAsia="cs-CZ"/>
        </w:rPr>
        <w:t>pass</w:t>
      </w:r>
      <w:proofErr w:type="spellEnd"/>
      <w:r w:rsidRPr="00BF49DC">
        <w:rPr>
          <w:rFonts w:eastAsia="Times New Roman" w:cstheme="minorHAnsi"/>
          <w:sz w:val="24"/>
          <w:szCs w:val="24"/>
          <w:lang w:eastAsia="cs-CZ"/>
        </w:rPr>
        <w:t>.</w:t>
      </w:r>
    </w:p>
    <w:p w:rsidR="00BF49DC" w:rsidRPr="00BF49DC" w:rsidRDefault="00BF49DC" w:rsidP="00BF49DC">
      <w:pPr>
        <w:spacing w:after="0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</w:p>
    <w:p w:rsidR="00BF49DC" w:rsidRPr="00BF49DC" w:rsidRDefault="00BF49DC" w:rsidP="00BF49DC">
      <w:pPr>
        <w:keepNext/>
        <w:keepLines/>
        <w:spacing w:after="0"/>
        <w:contextualSpacing/>
        <w:jc w:val="both"/>
        <w:outlineLvl w:val="2"/>
        <w:rPr>
          <w:rFonts w:eastAsiaTheme="majorEastAsia" w:cstheme="minorHAnsi"/>
          <w:sz w:val="24"/>
          <w:szCs w:val="24"/>
        </w:rPr>
      </w:pPr>
      <w:r w:rsidRPr="00BF49DC">
        <w:rPr>
          <w:rFonts w:eastAsiaTheme="majorEastAsia" w:cstheme="minorHAnsi"/>
          <w:b/>
          <w:bCs/>
          <w:sz w:val="24"/>
          <w:szCs w:val="24"/>
        </w:rPr>
        <w:t>Rodinné vstupné:</w:t>
      </w:r>
    </w:p>
    <w:p w:rsidR="00BF49DC" w:rsidRPr="00BF49DC" w:rsidRDefault="00BF49DC" w:rsidP="00BF49DC">
      <w:pPr>
        <w:numPr>
          <w:ilvl w:val="0"/>
          <w:numId w:val="37"/>
        </w:numPr>
        <w:spacing w:after="0"/>
        <w:ind w:left="714" w:hanging="357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pro jednu až dvě dospělé osoby nejvýše s 5 dětmi do věku 15 let.</w:t>
      </w:r>
    </w:p>
    <w:p w:rsidR="00BF49DC" w:rsidRPr="00BF49DC" w:rsidRDefault="00BF49DC" w:rsidP="00BF49DC">
      <w:pPr>
        <w:spacing w:after="0"/>
        <w:contextualSpacing/>
        <w:jc w:val="both"/>
        <w:rPr>
          <w:rFonts w:eastAsia="Calibri" w:cstheme="minorHAnsi"/>
          <w:sz w:val="24"/>
          <w:szCs w:val="24"/>
        </w:rPr>
      </w:pPr>
    </w:p>
    <w:p w:rsidR="00BF49DC" w:rsidRPr="00BF49DC" w:rsidRDefault="00BF49DC" w:rsidP="00BF49DC">
      <w:pPr>
        <w:keepNext/>
        <w:keepLines/>
        <w:spacing w:after="0"/>
        <w:contextualSpacing/>
        <w:jc w:val="both"/>
        <w:outlineLvl w:val="2"/>
        <w:rPr>
          <w:rFonts w:eastAsiaTheme="majorEastAsia" w:cstheme="minorHAnsi"/>
          <w:sz w:val="24"/>
          <w:szCs w:val="24"/>
        </w:rPr>
      </w:pPr>
      <w:r w:rsidRPr="00BF49DC">
        <w:rPr>
          <w:rFonts w:eastAsiaTheme="majorEastAsia" w:cstheme="minorHAnsi"/>
          <w:b/>
          <w:bCs/>
          <w:sz w:val="24"/>
          <w:szCs w:val="24"/>
        </w:rPr>
        <w:t>Skupinové vstupné</w:t>
      </w:r>
    </w:p>
    <w:p w:rsidR="00BF49DC" w:rsidRPr="00BF49DC" w:rsidRDefault="00BF49DC" w:rsidP="00BF49DC">
      <w:pPr>
        <w:numPr>
          <w:ilvl w:val="0"/>
          <w:numId w:val="37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pro organizované skupiny od deseti lidí, průvodce má vstup zdarma a nepočítá se do skupiny (= 75Kč za osobu, doprovod skupiny od jedné</w:t>
      </w:r>
      <w:r w:rsidRPr="00BF49DC">
        <w:rPr>
          <w:rFonts w:eastAsia="Times New Roman" w:cstheme="minorHAnsi"/>
          <w:sz w:val="24"/>
          <w:szCs w:val="24"/>
          <w:lang w:eastAsia="cs-CZ"/>
        </w:rPr>
        <w:t xml:space="preserve"> do </w:t>
      </w:r>
      <w:r w:rsidRPr="00BF49DC">
        <w:rPr>
          <w:rFonts w:eastAsia="Calibri" w:cstheme="minorHAnsi"/>
          <w:sz w:val="24"/>
          <w:szCs w:val="24"/>
        </w:rPr>
        <w:t>dvou osob zdarma).</w:t>
      </w:r>
    </w:p>
    <w:p w:rsidR="00BF49DC" w:rsidRPr="00BF49DC" w:rsidRDefault="00BF49DC" w:rsidP="00BF49DC">
      <w:pPr>
        <w:spacing w:after="0"/>
        <w:contextualSpacing/>
        <w:jc w:val="both"/>
        <w:rPr>
          <w:rFonts w:eastAsia="Times New Roman" w:cstheme="minorHAnsi"/>
          <w:b/>
          <w:sz w:val="24"/>
          <w:szCs w:val="24"/>
          <w:lang w:eastAsia="cs-CZ"/>
        </w:rPr>
      </w:pPr>
    </w:p>
    <w:p w:rsidR="00BF49DC" w:rsidRPr="00BF49DC" w:rsidRDefault="00BF49DC" w:rsidP="00BF49DC">
      <w:pPr>
        <w:spacing w:after="0"/>
        <w:contextualSpacing/>
        <w:rPr>
          <w:rFonts w:eastAsia="Times New Roman" w:cstheme="minorHAnsi"/>
          <w:b/>
          <w:sz w:val="24"/>
          <w:szCs w:val="24"/>
          <w:lang w:eastAsia="cs-CZ"/>
        </w:rPr>
      </w:pPr>
    </w:p>
    <w:p w:rsidR="00BF49DC" w:rsidRPr="00BF49DC" w:rsidRDefault="00BF49DC" w:rsidP="00BF49DC">
      <w:pPr>
        <w:keepNext/>
        <w:keepLines/>
        <w:spacing w:after="0"/>
        <w:contextualSpacing/>
        <w:outlineLvl w:val="1"/>
        <w:rPr>
          <w:rFonts w:eastAsia="Times New Roman" w:cstheme="minorHAnsi"/>
          <w:b/>
          <w:sz w:val="24"/>
          <w:szCs w:val="24"/>
          <w:u w:val="single"/>
          <w:lang w:eastAsia="cs-CZ"/>
        </w:rPr>
      </w:pPr>
      <w:r w:rsidRPr="00BF49DC">
        <w:rPr>
          <w:rFonts w:eastAsia="Times New Roman" w:cstheme="minorHAnsi"/>
          <w:b/>
          <w:sz w:val="24"/>
          <w:szCs w:val="24"/>
          <w:u w:val="single"/>
          <w:lang w:eastAsia="cs-CZ"/>
        </w:rPr>
        <w:t>Muzeum umění Olomouc</w:t>
      </w:r>
    </w:p>
    <w:p w:rsidR="00BF49DC" w:rsidRPr="00BF49DC" w:rsidRDefault="00BF49DC" w:rsidP="00BF49DC">
      <w:pPr>
        <w:spacing w:after="0"/>
        <w:contextualSpacing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:rsidR="00BF49DC" w:rsidRPr="00BF49DC" w:rsidRDefault="00BF49DC" w:rsidP="00BF49DC">
      <w:pPr>
        <w:keepNext/>
        <w:keepLines/>
        <w:spacing w:after="0"/>
        <w:contextualSpacing/>
        <w:jc w:val="both"/>
        <w:outlineLvl w:val="2"/>
        <w:rPr>
          <w:rFonts w:eastAsia="Times New Roman" w:cstheme="minorHAnsi"/>
          <w:b/>
          <w:sz w:val="24"/>
          <w:szCs w:val="24"/>
          <w:lang w:eastAsia="cs-CZ"/>
        </w:rPr>
      </w:pPr>
      <w:r w:rsidRPr="00BF49DC">
        <w:rPr>
          <w:rFonts w:eastAsia="Times New Roman" w:cstheme="minorHAnsi"/>
          <w:b/>
          <w:sz w:val="24"/>
          <w:szCs w:val="24"/>
          <w:lang w:eastAsia="cs-CZ"/>
        </w:rPr>
        <w:t>Volné vstupné:</w:t>
      </w:r>
    </w:p>
    <w:p w:rsidR="00BF49DC" w:rsidRPr="00BF49DC" w:rsidRDefault="00BF49DC" w:rsidP="00BF49DC">
      <w:pPr>
        <w:numPr>
          <w:ilvl w:val="0"/>
          <w:numId w:val="21"/>
        </w:numPr>
        <w:spacing w:after="0"/>
        <w:contextualSpacing/>
        <w:jc w:val="both"/>
        <w:rPr>
          <w:rFonts w:eastAsia="Times New Roman" w:cstheme="minorHAnsi"/>
          <w:sz w:val="24"/>
          <w:szCs w:val="24"/>
          <w:lang w:eastAsia="cs-CZ"/>
        </w:rPr>
      </w:pPr>
      <w:r w:rsidRPr="00BF49DC">
        <w:rPr>
          <w:rFonts w:eastAsia="Times New Roman" w:cstheme="minorHAnsi"/>
          <w:sz w:val="24"/>
          <w:szCs w:val="24"/>
          <w:lang w:eastAsia="cs-CZ"/>
        </w:rPr>
        <w:t>děti do 6 let,</w:t>
      </w:r>
    </w:p>
    <w:p w:rsidR="00BF49DC" w:rsidRPr="00BF49DC" w:rsidRDefault="00BF49DC" w:rsidP="00BF49DC">
      <w:pPr>
        <w:numPr>
          <w:ilvl w:val="0"/>
          <w:numId w:val="21"/>
        </w:numPr>
        <w:spacing w:after="0"/>
        <w:contextualSpacing/>
        <w:jc w:val="both"/>
        <w:rPr>
          <w:rFonts w:eastAsia="Times New Roman" w:cstheme="minorHAnsi"/>
          <w:sz w:val="24"/>
          <w:szCs w:val="24"/>
          <w:lang w:eastAsia="cs-CZ"/>
        </w:rPr>
      </w:pPr>
      <w:r w:rsidRPr="00BF49DC">
        <w:rPr>
          <w:rFonts w:eastAsia="Times New Roman" w:cstheme="minorHAnsi"/>
          <w:sz w:val="24"/>
          <w:szCs w:val="24"/>
          <w:lang w:eastAsia="cs-CZ"/>
        </w:rPr>
        <w:t>občané Ukrajiny,</w:t>
      </w:r>
    </w:p>
    <w:p w:rsidR="00BF49DC" w:rsidRPr="00BF49DC" w:rsidRDefault="00BF49DC" w:rsidP="00BF49DC">
      <w:pPr>
        <w:numPr>
          <w:ilvl w:val="0"/>
          <w:numId w:val="21"/>
        </w:numPr>
        <w:spacing w:after="0"/>
        <w:contextualSpacing/>
        <w:jc w:val="both"/>
        <w:rPr>
          <w:rFonts w:eastAsia="Times New Roman" w:cstheme="minorHAnsi"/>
          <w:sz w:val="24"/>
          <w:szCs w:val="24"/>
          <w:lang w:eastAsia="cs-CZ"/>
        </w:rPr>
      </w:pPr>
      <w:r w:rsidRPr="00BF49DC">
        <w:rPr>
          <w:rFonts w:eastAsia="Times New Roman" w:cstheme="minorHAnsi"/>
          <w:spacing w:val="2"/>
          <w:sz w:val="24"/>
          <w:szCs w:val="24"/>
          <w:lang w:eastAsia="cs-CZ"/>
        </w:rPr>
        <w:t>učitelé (jen při doprovodu skupiny dětí),</w:t>
      </w:r>
    </w:p>
    <w:p w:rsidR="00BF49DC" w:rsidRPr="00BF49DC" w:rsidRDefault="00BF49DC" w:rsidP="00BF49DC">
      <w:pPr>
        <w:numPr>
          <w:ilvl w:val="0"/>
          <w:numId w:val="21"/>
        </w:numPr>
        <w:spacing w:after="0"/>
        <w:contextualSpacing/>
        <w:jc w:val="both"/>
        <w:rPr>
          <w:rFonts w:eastAsia="Times New Roman" w:cstheme="minorHAnsi"/>
          <w:sz w:val="24"/>
          <w:szCs w:val="24"/>
          <w:lang w:eastAsia="cs-CZ"/>
        </w:rPr>
      </w:pPr>
      <w:r w:rsidRPr="00BF49DC">
        <w:rPr>
          <w:rFonts w:eastAsia="Times New Roman" w:cstheme="minorHAnsi"/>
          <w:spacing w:val="2"/>
          <w:sz w:val="24"/>
          <w:szCs w:val="24"/>
          <w:lang w:eastAsia="cs-CZ"/>
        </w:rPr>
        <w:t>členové Uměleckohistorické společnosti v českých zemích,</w:t>
      </w:r>
    </w:p>
    <w:p w:rsidR="00BF49DC" w:rsidRPr="00BF49DC" w:rsidRDefault="00BF49DC" w:rsidP="00BF49DC">
      <w:pPr>
        <w:numPr>
          <w:ilvl w:val="0"/>
          <w:numId w:val="21"/>
        </w:numPr>
        <w:spacing w:after="0"/>
        <w:contextualSpacing/>
        <w:jc w:val="both"/>
        <w:rPr>
          <w:rFonts w:eastAsia="Times New Roman" w:cstheme="minorHAnsi"/>
          <w:sz w:val="24"/>
          <w:szCs w:val="24"/>
          <w:lang w:eastAsia="cs-CZ"/>
        </w:rPr>
      </w:pPr>
      <w:r w:rsidRPr="00BF49DC">
        <w:rPr>
          <w:rFonts w:eastAsia="Times New Roman" w:cstheme="minorHAnsi"/>
          <w:spacing w:val="2"/>
          <w:sz w:val="24"/>
          <w:szCs w:val="24"/>
          <w:lang w:eastAsia="cs-CZ"/>
        </w:rPr>
        <w:t>členové Asociace výtvarných pedagogů,</w:t>
      </w:r>
    </w:p>
    <w:p w:rsidR="00BF49DC" w:rsidRPr="00BF49DC" w:rsidRDefault="00BF49DC" w:rsidP="00BF49DC">
      <w:pPr>
        <w:numPr>
          <w:ilvl w:val="0"/>
          <w:numId w:val="21"/>
        </w:numPr>
        <w:spacing w:after="0"/>
        <w:contextualSpacing/>
        <w:jc w:val="both"/>
        <w:rPr>
          <w:rFonts w:eastAsia="Times New Roman" w:cstheme="minorHAnsi"/>
          <w:sz w:val="24"/>
          <w:szCs w:val="24"/>
          <w:lang w:eastAsia="cs-CZ"/>
        </w:rPr>
      </w:pPr>
      <w:r w:rsidRPr="00BF49DC">
        <w:rPr>
          <w:rFonts w:eastAsia="Times New Roman" w:cstheme="minorHAnsi"/>
          <w:sz w:val="24"/>
          <w:szCs w:val="24"/>
          <w:lang w:eastAsia="cs-CZ"/>
        </w:rPr>
        <w:t>držitelé průkazu Syndikátu novinářů České republiky,</w:t>
      </w:r>
    </w:p>
    <w:p w:rsidR="00BF49DC" w:rsidRPr="00BF49DC" w:rsidRDefault="00BF49DC" w:rsidP="00BF49DC">
      <w:pPr>
        <w:numPr>
          <w:ilvl w:val="0"/>
          <w:numId w:val="21"/>
        </w:numPr>
        <w:spacing w:after="0"/>
        <w:contextualSpacing/>
        <w:jc w:val="both"/>
        <w:rPr>
          <w:rFonts w:eastAsia="Times New Roman" w:cstheme="minorHAnsi"/>
          <w:sz w:val="24"/>
          <w:szCs w:val="24"/>
          <w:lang w:eastAsia="cs-CZ"/>
        </w:rPr>
      </w:pPr>
      <w:r w:rsidRPr="00BF49DC">
        <w:rPr>
          <w:rFonts w:eastAsia="Times New Roman" w:cstheme="minorHAnsi"/>
          <w:spacing w:val="2"/>
          <w:sz w:val="24"/>
          <w:szCs w:val="24"/>
          <w:lang w:eastAsia="cs-CZ"/>
        </w:rPr>
        <w:t xml:space="preserve">držitelé průkazů </w:t>
      </w:r>
      <w:r w:rsidRPr="00BF49DC">
        <w:rPr>
          <w:rFonts w:eastAsia="Calibri" w:cstheme="minorHAnsi"/>
          <w:sz w:val="24"/>
          <w:szCs w:val="24"/>
        </w:rPr>
        <w:t xml:space="preserve">International </w:t>
      </w:r>
      <w:proofErr w:type="spellStart"/>
      <w:r w:rsidRPr="00BF49DC">
        <w:rPr>
          <w:rFonts w:eastAsia="Calibri" w:cstheme="minorHAnsi"/>
          <w:sz w:val="24"/>
          <w:szCs w:val="24"/>
        </w:rPr>
        <w:t>Council</w:t>
      </w:r>
      <w:proofErr w:type="spellEnd"/>
      <w:r w:rsidRPr="00BF49DC">
        <w:rPr>
          <w:rFonts w:eastAsia="Calibri" w:cstheme="minorHAnsi"/>
          <w:sz w:val="24"/>
          <w:szCs w:val="24"/>
        </w:rPr>
        <w:t xml:space="preserve"> on </w:t>
      </w:r>
      <w:proofErr w:type="spellStart"/>
      <w:r w:rsidRPr="00BF49DC">
        <w:rPr>
          <w:rFonts w:eastAsia="Calibri" w:cstheme="minorHAnsi"/>
          <w:sz w:val="24"/>
          <w:szCs w:val="24"/>
        </w:rPr>
        <w:t>Monuments</w:t>
      </w:r>
      <w:proofErr w:type="spellEnd"/>
      <w:r w:rsidRPr="00BF49DC">
        <w:rPr>
          <w:rFonts w:eastAsia="Calibri" w:cstheme="minorHAnsi"/>
          <w:sz w:val="24"/>
          <w:szCs w:val="24"/>
        </w:rPr>
        <w:t xml:space="preserve"> and </w:t>
      </w:r>
      <w:proofErr w:type="spellStart"/>
      <w:r w:rsidRPr="00BF49DC">
        <w:rPr>
          <w:rFonts w:eastAsia="Calibri" w:cstheme="minorHAnsi"/>
          <w:sz w:val="24"/>
          <w:szCs w:val="24"/>
        </w:rPr>
        <w:t>Sites</w:t>
      </w:r>
      <w:proofErr w:type="spellEnd"/>
      <w:r w:rsidRPr="00BF49DC">
        <w:rPr>
          <w:rFonts w:eastAsia="Calibri" w:cstheme="minorHAnsi"/>
          <w:sz w:val="24"/>
          <w:szCs w:val="24"/>
        </w:rPr>
        <w:t xml:space="preserve"> (</w:t>
      </w:r>
      <w:r w:rsidRPr="00BF49DC">
        <w:rPr>
          <w:rFonts w:eastAsia="Times New Roman" w:cstheme="minorHAnsi"/>
          <w:spacing w:val="2"/>
          <w:sz w:val="24"/>
          <w:szCs w:val="24"/>
          <w:lang w:eastAsia="cs-CZ"/>
        </w:rPr>
        <w:t xml:space="preserve">ICOMOS), INSEA </w:t>
      </w:r>
      <w:r w:rsidRPr="00BF49DC">
        <w:rPr>
          <w:rFonts w:eastAsia="Calibri" w:cstheme="minorHAnsi"/>
          <w:sz w:val="24"/>
          <w:szCs w:val="24"/>
        </w:rPr>
        <w:t>(Mezinárodní společnost pro výchovu uměním)</w:t>
      </w:r>
      <w:r w:rsidRPr="00BF49DC">
        <w:rPr>
          <w:rFonts w:eastAsia="Times New Roman" w:cstheme="minorHAnsi"/>
          <w:spacing w:val="2"/>
          <w:sz w:val="24"/>
          <w:szCs w:val="24"/>
          <w:lang w:eastAsia="cs-CZ"/>
        </w:rPr>
        <w:t>,</w:t>
      </w:r>
    </w:p>
    <w:p w:rsidR="00BF49DC" w:rsidRPr="00BF49DC" w:rsidRDefault="00BF49DC" w:rsidP="00BF49DC">
      <w:pPr>
        <w:numPr>
          <w:ilvl w:val="0"/>
          <w:numId w:val="21"/>
        </w:numPr>
        <w:spacing w:after="0"/>
        <w:contextualSpacing/>
        <w:jc w:val="both"/>
        <w:rPr>
          <w:rFonts w:eastAsia="Times New Roman" w:cstheme="minorHAnsi"/>
          <w:sz w:val="24"/>
          <w:szCs w:val="24"/>
          <w:lang w:eastAsia="cs-CZ"/>
        </w:rPr>
      </w:pPr>
      <w:r w:rsidRPr="00BF49DC">
        <w:rPr>
          <w:rFonts w:eastAsia="Times New Roman" w:cstheme="minorHAnsi"/>
          <w:spacing w:val="2"/>
          <w:sz w:val="24"/>
          <w:szCs w:val="24"/>
          <w:lang w:eastAsia="cs-CZ"/>
        </w:rPr>
        <w:t>studenti výtvarných oborů (denní studium),</w:t>
      </w:r>
    </w:p>
    <w:p w:rsidR="00BF49DC" w:rsidRPr="00BF49DC" w:rsidRDefault="00BF49DC" w:rsidP="00BF49DC">
      <w:pPr>
        <w:numPr>
          <w:ilvl w:val="0"/>
          <w:numId w:val="21"/>
        </w:numPr>
        <w:spacing w:after="0"/>
        <w:contextualSpacing/>
        <w:jc w:val="both"/>
        <w:rPr>
          <w:rFonts w:eastAsia="Times New Roman" w:cstheme="minorHAnsi"/>
          <w:sz w:val="24"/>
          <w:szCs w:val="24"/>
          <w:lang w:eastAsia="cs-CZ"/>
        </w:rPr>
      </w:pPr>
      <w:r w:rsidRPr="00BF49DC">
        <w:rPr>
          <w:rFonts w:eastAsia="Times New Roman" w:cstheme="minorHAnsi"/>
          <w:sz w:val="24"/>
          <w:szCs w:val="24"/>
          <w:lang w:eastAsia="cs-CZ"/>
        </w:rPr>
        <w:t>žáci základních uměleckých škol v organizované skupině s vyučujícím,</w:t>
      </w:r>
    </w:p>
    <w:p w:rsidR="00BF49DC" w:rsidRPr="00BF49DC" w:rsidRDefault="00BF49DC" w:rsidP="00BF49DC">
      <w:pPr>
        <w:numPr>
          <w:ilvl w:val="0"/>
          <w:numId w:val="21"/>
        </w:numPr>
        <w:spacing w:after="0"/>
        <w:contextualSpacing/>
        <w:jc w:val="both"/>
        <w:rPr>
          <w:rFonts w:eastAsia="Times New Roman" w:cstheme="minorHAnsi"/>
          <w:sz w:val="24"/>
          <w:szCs w:val="24"/>
          <w:lang w:eastAsia="cs-CZ"/>
        </w:rPr>
      </w:pPr>
      <w:r w:rsidRPr="00BF49DC">
        <w:rPr>
          <w:rFonts w:eastAsia="Times New Roman" w:cstheme="minorHAnsi"/>
          <w:spacing w:val="2"/>
          <w:sz w:val="24"/>
          <w:szCs w:val="24"/>
          <w:lang w:eastAsia="cs-CZ"/>
        </w:rPr>
        <w:t xml:space="preserve">držitelé Olomouc Region </w:t>
      </w:r>
      <w:proofErr w:type="spellStart"/>
      <w:r w:rsidRPr="00BF49DC">
        <w:rPr>
          <w:rFonts w:eastAsia="Times New Roman" w:cstheme="minorHAnsi"/>
          <w:spacing w:val="2"/>
          <w:sz w:val="24"/>
          <w:szCs w:val="24"/>
          <w:lang w:eastAsia="cs-CZ"/>
        </w:rPr>
        <w:t>Card</w:t>
      </w:r>
      <w:proofErr w:type="spellEnd"/>
      <w:r w:rsidRPr="00BF49DC">
        <w:rPr>
          <w:rFonts w:eastAsia="Times New Roman" w:cstheme="minorHAnsi"/>
          <w:spacing w:val="2"/>
          <w:sz w:val="24"/>
          <w:szCs w:val="24"/>
          <w:lang w:eastAsia="cs-CZ"/>
        </w:rPr>
        <w:t>,</w:t>
      </w:r>
    </w:p>
    <w:p w:rsidR="00BF49DC" w:rsidRPr="00BF49DC" w:rsidRDefault="00BF49DC" w:rsidP="00BF49DC">
      <w:pPr>
        <w:numPr>
          <w:ilvl w:val="0"/>
          <w:numId w:val="21"/>
        </w:numPr>
        <w:spacing w:after="0"/>
        <w:contextualSpacing/>
        <w:jc w:val="both"/>
        <w:rPr>
          <w:rFonts w:eastAsia="Times New Roman" w:cstheme="minorHAnsi"/>
          <w:sz w:val="24"/>
          <w:szCs w:val="24"/>
          <w:lang w:eastAsia="cs-CZ"/>
        </w:rPr>
      </w:pPr>
      <w:r w:rsidRPr="00BF49DC">
        <w:rPr>
          <w:rFonts w:eastAsia="Calibri" w:cstheme="minorHAnsi"/>
          <w:sz w:val="24"/>
          <w:szCs w:val="24"/>
          <w:shd w:val="clear" w:color="auto" w:fill="FFFFFF"/>
        </w:rPr>
        <w:t xml:space="preserve">zaměstnanci Ministerstva kultury České republiky a jeho příspěvkových organizací </w:t>
      </w:r>
      <w:r w:rsidRPr="00BF49DC">
        <w:rPr>
          <w:rFonts w:eastAsia="Times New Roman" w:cstheme="minorHAnsi"/>
          <w:spacing w:val="2"/>
          <w:sz w:val="24"/>
          <w:szCs w:val="24"/>
          <w:lang w:eastAsia="cs-CZ"/>
        </w:rPr>
        <w:t>se zaměstnaneckou kartou s platným QR kódem Ministerstva kultury České republiky.</w:t>
      </w:r>
    </w:p>
    <w:p w:rsidR="00BF49DC" w:rsidRPr="00BF49DC" w:rsidRDefault="00BF49DC" w:rsidP="00BF49DC">
      <w:pPr>
        <w:spacing w:after="0"/>
        <w:contextualSpacing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:rsidR="00BF49DC" w:rsidRPr="00BF49DC" w:rsidRDefault="00BF49DC" w:rsidP="00BF49DC">
      <w:pPr>
        <w:keepNext/>
        <w:keepLines/>
        <w:spacing w:after="0"/>
        <w:contextualSpacing/>
        <w:jc w:val="both"/>
        <w:outlineLvl w:val="2"/>
        <w:rPr>
          <w:rFonts w:eastAsia="Times New Roman" w:cstheme="minorHAnsi"/>
          <w:b/>
          <w:sz w:val="24"/>
          <w:szCs w:val="24"/>
          <w:lang w:eastAsia="cs-CZ"/>
        </w:rPr>
      </w:pPr>
      <w:r w:rsidRPr="00BF49DC">
        <w:rPr>
          <w:rFonts w:eastAsia="Times New Roman" w:cstheme="minorHAnsi"/>
          <w:b/>
          <w:sz w:val="24"/>
          <w:szCs w:val="24"/>
          <w:lang w:eastAsia="cs-CZ"/>
        </w:rPr>
        <w:t>Snížené vstupné:</w:t>
      </w:r>
    </w:p>
    <w:p w:rsidR="00BF49DC" w:rsidRPr="00BF49DC" w:rsidRDefault="00BF49DC" w:rsidP="00BF49DC">
      <w:pPr>
        <w:numPr>
          <w:ilvl w:val="0"/>
          <w:numId w:val="20"/>
        </w:numPr>
        <w:spacing w:after="0"/>
        <w:contextualSpacing/>
        <w:jc w:val="both"/>
        <w:rPr>
          <w:rFonts w:eastAsia="Times New Roman" w:cstheme="minorHAnsi"/>
          <w:sz w:val="24"/>
          <w:szCs w:val="24"/>
          <w:lang w:eastAsia="cs-CZ"/>
        </w:rPr>
      </w:pPr>
      <w:r w:rsidRPr="00BF49DC">
        <w:rPr>
          <w:rFonts w:eastAsia="Times New Roman" w:cstheme="minorHAnsi"/>
          <w:spacing w:val="2"/>
          <w:sz w:val="24"/>
          <w:szCs w:val="24"/>
          <w:lang w:eastAsia="cs-CZ"/>
        </w:rPr>
        <w:t>děti a mládež ve věku od 7 do 18 let,</w:t>
      </w:r>
    </w:p>
    <w:p w:rsidR="00BF49DC" w:rsidRPr="00BF49DC" w:rsidRDefault="00BF49DC" w:rsidP="00BF49DC">
      <w:pPr>
        <w:numPr>
          <w:ilvl w:val="0"/>
          <w:numId w:val="20"/>
        </w:numPr>
        <w:spacing w:after="0"/>
        <w:contextualSpacing/>
        <w:jc w:val="both"/>
        <w:rPr>
          <w:rFonts w:eastAsia="Times New Roman" w:cstheme="minorHAnsi"/>
          <w:sz w:val="24"/>
          <w:szCs w:val="24"/>
          <w:lang w:eastAsia="cs-CZ"/>
        </w:rPr>
      </w:pPr>
      <w:r w:rsidRPr="00BF49DC">
        <w:rPr>
          <w:rFonts w:eastAsia="Times New Roman" w:cstheme="minorHAnsi"/>
          <w:spacing w:val="2"/>
          <w:sz w:val="24"/>
          <w:szCs w:val="24"/>
          <w:lang w:eastAsia="cs-CZ"/>
        </w:rPr>
        <w:t>studenti,</w:t>
      </w:r>
    </w:p>
    <w:p w:rsidR="00BF49DC" w:rsidRPr="00BF49DC" w:rsidRDefault="00BF49DC" w:rsidP="00BF49DC">
      <w:pPr>
        <w:numPr>
          <w:ilvl w:val="0"/>
          <w:numId w:val="20"/>
        </w:numPr>
        <w:spacing w:after="0"/>
        <w:contextualSpacing/>
        <w:jc w:val="both"/>
        <w:rPr>
          <w:rFonts w:eastAsia="Times New Roman" w:cstheme="minorHAnsi"/>
          <w:sz w:val="24"/>
          <w:szCs w:val="24"/>
          <w:lang w:eastAsia="cs-CZ"/>
        </w:rPr>
      </w:pPr>
      <w:r w:rsidRPr="00BF49DC">
        <w:rPr>
          <w:rFonts w:eastAsia="Times New Roman" w:cstheme="minorHAnsi"/>
          <w:spacing w:val="2"/>
          <w:sz w:val="24"/>
          <w:szCs w:val="24"/>
          <w:lang w:eastAsia="cs-CZ"/>
        </w:rPr>
        <w:t>senioři (od 65 let),</w:t>
      </w:r>
    </w:p>
    <w:p w:rsidR="00BF49DC" w:rsidRPr="00BF49DC" w:rsidRDefault="00BF49DC" w:rsidP="00BF49DC">
      <w:pPr>
        <w:numPr>
          <w:ilvl w:val="0"/>
          <w:numId w:val="20"/>
        </w:numPr>
        <w:spacing w:after="0"/>
        <w:contextualSpacing/>
        <w:jc w:val="both"/>
        <w:rPr>
          <w:rFonts w:eastAsia="Times New Roman" w:cstheme="minorHAnsi"/>
          <w:sz w:val="24"/>
          <w:szCs w:val="24"/>
          <w:lang w:eastAsia="cs-CZ"/>
        </w:rPr>
      </w:pPr>
      <w:r w:rsidRPr="00BF49DC">
        <w:rPr>
          <w:rFonts w:eastAsia="Times New Roman" w:cstheme="minorHAnsi"/>
          <w:spacing w:val="2"/>
          <w:sz w:val="24"/>
          <w:szCs w:val="24"/>
          <w:lang w:eastAsia="cs-CZ"/>
        </w:rPr>
        <w:t>osoby se zdravotním postižením (včetně doprovodu ZTP/P),</w:t>
      </w:r>
    </w:p>
    <w:p w:rsidR="00BF49DC" w:rsidRPr="00BF49DC" w:rsidRDefault="00BF49DC" w:rsidP="00BF49DC">
      <w:pPr>
        <w:numPr>
          <w:ilvl w:val="0"/>
          <w:numId w:val="20"/>
        </w:numPr>
        <w:spacing w:after="0"/>
        <w:contextualSpacing/>
        <w:jc w:val="both"/>
        <w:rPr>
          <w:rFonts w:eastAsia="Times New Roman" w:cstheme="minorHAnsi"/>
          <w:sz w:val="24"/>
          <w:szCs w:val="24"/>
          <w:lang w:eastAsia="cs-CZ"/>
        </w:rPr>
      </w:pPr>
      <w:r w:rsidRPr="00BF49DC">
        <w:rPr>
          <w:rFonts w:eastAsia="Times New Roman" w:cstheme="minorHAnsi"/>
          <w:spacing w:val="2"/>
          <w:sz w:val="24"/>
          <w:szCs w:val="24"/>
          <w:lang w:eastAsia="cs-CZ"/>
        </w:rPr>
        <w:t>členové Klubu přátel výtvarného umění,</w:t>
      </w:r>
    </w:p>
    <w:p w:rsidR="00BF49DC" w:rsidRPr="00BF49DC" w:rsidRDefault="00BF49DC" w:rsidP="00BF49DC">
      <w:pPr>
        <w:numPr>
          <w:ilvl w:val="0"/>
          <w:numId w:val="20"/>
        </w:numPr>
        <w:spacing w:after="0"/>
        <w:contextualSpacing/>
        <w:jc w:val="both"/>
        <w:rPr>
          <w:rFonts w:eastAsia="Times New Roman" w:cstheme="minorHAnsi"/>
          <w:sz w:val="24"/>
          <w:szCs w:val="24"/>
          <w:lang w:eastAsia="cs-CZ"/>
        </w:rPr>
      </w:pPr>
      <w:r w:rsidRPr="00BF49DC">
        <w:rPr>
          <w:rFonts w:eastAsia="Times New Roman" w:cstheme="minorHAnsi"/>
          <w:sz w:val="24"/>
          <w:szCs w:val="24"/>
          <w:lang w:eastAsia="cs-CZ"/>
        </w:rPr>
        <w:t>členové Spolku přátel Muzea umění Olomouc,</w:t>
      </w:r>
    </w:p>
    <w:p w:rsidR="00BF49DC" w:rsidRPr="00BF49DC" w:rsidRDefault="00BF49DC" w:rsidP="00BF49DC">
      <w:pPr>
        <w:numPr>
          <w:ilvl w:val="0"/>
          <w:numId w:val="20"/>
        </w:numPr>
        <w:spacing w:after="0"/>
        <w:contextualSpacing/>
        <w:jc w:val="both"/>
        <w:rPr>
          <w:rFonts w:eastAsia="Times New Roman" w:cstheme="minorHAnsi"/>
          <w:sz w:val="24"/>
          <w:szCs w:val="24"/>
          <w:lang w:eastAsia="cs-CZ"/>
        </w:rPr>
      </w:pPr>
      <w:r w:rsidRPr="00BF49DC">
        <w:rPr>
          <w:rFonts w:eastAsia="Times New Roman" w:cstheme="minorHAnsi"/>
          <w:spacing w:val="2"/>
          <w:sz w:val="24"/>
          <w:szCs w:val="24"/>
          <w:lang w:eastAsia="cs-CZ"/>
        </w:rPr>
        <w:t xml:space="preserve">držitelé průkazů ISIC, IYTC, ITIC, EUROBEDS, EURO 26, </w:t>
      </w:r>
      <w:proofErr w:type="spellStart"/>
      <w:r w:rsidRPr="00BF49DC">
        <w:rPr>
          <w:rFonts w:eastAsia="Times New Roman" w:cstheme="minorHAnsi"/>
          <w:spacing w:val="2"/>
          <w:sz w:val="24"/>
          <w:szCs w:val="24"/>
          <w:lang w:eastAsia="cs-CZ"/>
        </w:rPr>
        <w:t>Art&amp;Antiques</w:t>
      </w:r>
      <w:proofErr w:type="spellEnd"/>
      <w:r w:rsidRPr="00BF49DC">
        <w:rPr>
          <w:rFonts w:eastAsia="Times New Roman" w:cstheme="minorHAnsi"/>
          <w:spacing w:val="2"/>
          <w:sz w:val="24"/>
          <w:szCs w:val="24"/>
          <w:lang w:eastAsia="cs-CZ"/>
        </w:rPr>
        <w:t xml:space="preserve"> </w:t>
      </w:r>
      <w:proofErr w:type="spellStart"/>
      <w:r w:rsidRPr="00BF49DC">
        <w:rPr>
          <w:rFonts w:eastAsia="Times New Roman" w:cstheme="minorHAnsi"/>
          <w:spacing w:val="2"/>
          <w:sz w:val="24"/>
          <w:szCs w:val="24"/>
          <w:lang w:eastAsia="cs-CZ"/>
        </w:rPr>
        <w:t>ARTcard</w:t>
      </w:r>
      <w:proofErr w:type="spellEnd"/>
      <w:r w:rsidRPr="00BF49DC">
        <w:rPr>
          <w:rFonts w:eastAsia="Times New Roman" w:cstheme="minorHAnsi"/>
          <w:spacing w:val="2"/>
          <w:sz w:val="24"/>
          <w:szCs w:val="24"/>
          <w:lang w:eastAsia="cs-CZ"/>
        </w:rPr>
        <w:t>,</w:t>
      </w:r>
    </w:p>
    <w:p w:rsidR="00BF49DC" w:rsidRPr="00BF49DC" w:rsidRDefault="00BF49DC" w:rsidP="00BF49DC">
      <w:pPr>
        <w:numPr>
          <w:ilvl w:val="0"/>
          <w:numId w:val="20"/>
        </w:numPr>
        <w:spacing w:after="0"/>
        <w:contextualSpacing/>
        <w:jc w:val="both"/>
        <w:rPr>
          <w:rFonts w:eastAsia="Times New Roman" w:cstheme="minorHAnsi"/>
          <w:sz w:val="24"/>
          <w:szCs w:val="24"/>
          <w:lang w:eastAsia="cs-CZ"/>
        </w:rPr>
      </w:pPr>
      <w:r w:rsidRPr="00BF49DC">
        <w:rPr>
          <w:rFonts w:eastAsia="Times New Roman" w:cstheme="minorHAnsi"/>
          <w:spacing w:val="2"/>
          <w:sz w:val="24"/>
          <w:szCs w:val="24"/>
          <w:lang w:eastAsia="cs-CZ"/>
        </w:rPr>
        <w:t>držitelé Senior pasů a Rodinných pasů,</w:t>
      </w:r>
    </w:p>
    <w:p w:rsidR="00BF49DC" w:rsidRPr="00BF49DC" w:rsidRDefault="00BF49DC" w:rsidP="00BF49DC">
      <w:pPr>
        <w:numPr>
          <w:ilvl w:val="0"/>
          <w:numId w:val="20"/>
        </w:numPr>
        <w:spacing w:after="0"/>
        <w:contextualSpacing/>
        <w:jc w:val="both"/>
        <w:rPr>
          <w:rFonts w:eastAsia="Times New Roman" w:cstheme="minorHAnsi"/>
          <w:sz w:val="24"/>
          <w:szCs w:val="24"/>
          <w:lang w:eastAsia="cs-CZ"/>
        </w:rPr>
      </w:pPr>
      <w:r w:rsidRPr="00BF49DC">
        <w:rPr>
          <w:rFonts w:eastAsia="Times New Roman" w:cstheme="minorHAnsi"/>
          <w:sz w:val="24"/>
          <w:szCs w:val="24"/>
          <w:lang w:eastAsia="cs-CZ"/>
        </w:rPr>
        <w:t>držitelé průkazu válečného veterána vydaného Ministerstvem obrany České republiky.</w:t>
      </w:r>
    </w:p>
    <w:p w:rsidR="00BF49DC" w:rsidRPr="00BF49DC" w:rsidRDefault="00BF49DC" w:rsidP="00BF49DC">
      <w:pPr>
        <w:spacing w:after="0"/>
        <w:contextualSpacing/>
        <w:jc w:val="both"/>
        <w:rPr>
          <w:rFonts w:eastAsia="Times New Roman" w:cstheme="minorHAnsi"/>
          <w:b/>
          <w:bCs/>
          <w:spacing w:val="2"/>
          <w:sz w:val="24"/>
          <w:szCs w:val="24"/>
          <w:lang w:eastAsia="cs-CZ"/>
        </w:rPr>
      </w:pPr>
    </w:p>
    <w:p w:rsidR="00BF49DC" w:rsidRPr="00BF49DC" w:rsidRDefault="00BF49DC" w:rsidP="00BF49DC">
      <w:pPr>
        <w:keepLines/>
        <w:spacing w:after="0"/>
        <w:contextualSpacing/>
        <w:outlineLvl w:val="2"/>
        <w:rPr>
          <w:rFonts w:eastAsia="Times New Roman" w:cstheme="minorHAnsi"/>
          <w:b/>
          <w:sz w:val="24"/>
          <w:szCs w:val="24"/>
          <w:lang w:eastAsia="cs-CZ"/>
        </w:rPr>
      </w:pPr>
      <w:r w:rsidRPr="00BF49DC">
        <w:rPr>
          <w:rFonts w:eastAsia="Times New Roman" w:cstheme="minorHAnsi"/>
          <w:b/>
          <w:sz w:val="24"/>
          <w:szCs w:val="24"/>
          <w:lang w:eastAsia="cs-CZ"/>
        </w:rPr>
        <w:t>Dny volného vstupu v roce 2024:</w:t>
      </w:r>
    </w:p>
    <w:p w:rsidR="00BF49DC" w:rsidRPr="00BF49DC" w:rsidRDefault="00BF49DC" w:rsidP="00BF49DC">
      <w:pPr>
        <w:numPr>
          <w:ilvl w:val="0"/>
          <w:numId w:val="21"/>
        </w:numPr>
        <w:spacing w:after="0"/>
        <w:contextualSpacing/>
        <w:jc w:val="both"/>
        <w:rPr>
          <w:rFonts w:eastAsia="Times New Roman" w:cstheme="minorHAnsi"/>
          <w:sz w:val="24"/>
          <w:szCs w:val="24"/>
          <w:lang w:eastAsia="cs-CZ"/>
        </w:rPr>
      </w:pPr>
      <w:r w:rsidRPr="00BF49DC">
        <w:rPr>
          <w:rFonts w:eastAsia="Times New Roman" w:cstheme="minorHAnsi"/>
          <w:sz w:val="24"/>
          <w:szCs w:val="24"/>
          <w:lang w:eastAsia="cs-CZ"/>
        </w:rPr>
        <w:t xml:space="preserve">pátek 17. května – Olomoucká muzejní noc </w:t>
      </w:r>
      <w:r w:rsidRPr="00BF49DC">
        <w:rPr>
          <w:rFonts w:eastAsia="Times New Roman" w:cstheme="minorHAnsi"/>
          <w:iCs/>
          <w:sz w:val="24"/>
          <w:szCs w:val="24"/>
          <w:lang w:eastAsia="cs-CZ"/>
        </w:rPr>
        <w:t>(vstup zdarma platí od 16 do 22 hodin),</w:t>
      </w:r>
    </w:p>
    <w:p w:rsidR="00BF49DC" w:rsidRPr="00BF49DC" w:rsidRDefault="00BF49DC" w:rsidP="00BF49DC">
      <w:pPr>
        <w:numPr>
          <w:ilvl w:val="0"/>
          <w:numId w:val="21"/>
        </w:numPr>
        <w:spacing w:after="0"/>
        <w:contextualSpacing/>
        <w:jc w:val="both"/>
        <w:rPr>
          <w:rFonts w:eastAsia="Times New Roman" w:cstheme="minorHAnsi"/>
          <w:sz w:val="24"/>
          <w:szCs w:val="24"/>
          <w:lang w:eastAsia="cs-CZ"/>
        </w:rPr>
      </w:pPr>
      <w:r w:rsidRPr="00BF49DC">
        <w:rPr>
          <w:rFonts w:eastAsia="Times New Roman" w:cstheme="minorHAnsi"/>
          <w:sz w:val="24"/>
          <w:szCs w:val="24"/>
          <w:lang w:eastAsia="cs-CZ"/>
        </w:rPr>
        <w:t>sobota 1. června – Mezinárodní den dětí,</w:t>
      </w:r>
    </w:p>
    <w:p w:rsidR="00BF49DC" w:rsidRPr="00BF49DC" w:rsidRDefault="00BF49DC" w:rsidP="00BF49DC">
      <w:pPr>
        <w:numPr>
          <w:ilvl w:val="0"/>
          <w:numId w:val="21"/>
        </w:numPr>
        <w:spacing w:after="0"/>
        <w:contextualSpacing/>
        <w:jc w:val="both"/>
        <w:rPr>
          <w:rFonts w:eastAsia="Times New Roman" w:cstheme="minorHAnsi"/>
          <w:sz w:val="24"/>
          <w:szCs w:val="24"/>
          <w:lang w:eastAsia="cs-CZ"/>
        </w:rPr>
      </w:pPr>
      <w:r w:rsidRPr="00BF49DC">
        <w:rPr>
          <w:rFonts w:eastAsia="Times New Roman" w:cstheme="minorHAnsi"/>
          <w:sz w:val="24"/>
          <w:szCs w:val="24"/>
          <w:lang w:eastAsia="cs-CZ"/>
        </w:rPr>
        <w:t xml:space="preserve">neděle 2. června – Noc kostelů (platí jen pro </w:t>
      </w:r>
      <w:proofErr w:type="spellStart"/>
      <w:r w:rsidRPr="00BF49DC">
        <w:rPr>
          <w:rFonts w:eastAsia="Times New Roman" w:cstheme="minorHAnsi"/>
          <w:sz w:val="24"/>
          <w:szCs w:val="24"/>
          <w:lang w:eastAsia="cs-CZ"/>
        </w:rPr>
        <w:t>Zdíkův</w:t>
      </w:r>
      <w:proofErr w:type="spellEnd"/>
      <w:r w:rsidRPr="00BF49DC">
        <w:rPr>
          <w:rFonts w:eastAsia="Times New Roman" w:cstheme="minorHAnsi"/>
          <w:sz w:val="24"/>
          <w:szCs w:val="24"/>
          <w:lang w:eastAsia="cs-CZ"/>
        </w:rPr>
        <w:t xml:space="preserve"> palác od 18 do 21 hodin),</w:t>
      </w:r>
    </w:p>
    <w:p w:rsidR="00BF49DC" w:rsidRPr="00BF49DC" w:rsidRDefault="00BF49DC" w:rsidP="00BF49DC">
      <w:pPr>
        <w:numPr>
          <w:ilvl w:val="0"/>
          <w:numId w:val="21"/>
        </w:numPr>
        <w:spacing w:after="0"/>
        <w:contextualSpacing/>
        <w:jc w:val="both"/>
        <w:rPr>
          <w:rFonts w:eastAsia="Times New Roman" w:cstheme="minorHAnsi"/>
          <w:sz w:val="24"/>
          <w:szCs w:val="24"/>
          <w:lang w:eastAsia="cs-CZ"/>
        </w:rPr>
      </w:pPr>
      <w:r w:rsidRPr="00BF49DC">
        <w:rPr>
          <w:rFonts w:eastAsia="Times New Roman" w:cstheme="minorHAnsi"/>
          <w:sz w:val="24"/>
          <w:szCs w:val="24"/>
          <w:lang w:eastAsia="cs-CZ"/>
        </w:rPr>
        <w:t>od soboty 7. do neděle 8. září – Dny evropského dědictví,</w:t>
      </w:r>
    </w:p>
    <w:p w:rsidR="00BF49DC" w:rsidRPr="00BF49DC" w:rsidRDefault="00BF49DC" w:rsidP="00BF49DC">
      <w:pPr>
        <w:numPr>
          <w:ilvl w:val="0"/>
          <w:numId w:val="21"/>
        </w:numPr>
        <w:spacing w:after="0"/>
        <w:contextualSpacing/>
        <w:jc w:val="both"/>
        <w:rPr>
          <w:rFonts w:eastAsia="Times New Roman" w:cstheme="minorHAnsi"/>
          <w:sz w:val="24"/>
          <w:szCs w:val="24"/>
          <w:lang w:eastAsia="cs-CZ"/>
        </w:rPr>
      </w:pPr>
      <w:r w:rsidRPr="00BF49DC">
        <w:rPr>
          <w:rFonts w:eastAsia="Times New Roman" w:cstheme="minorHAnsi"/>
          <w:sz w:val="24"/>
          <w:szCs w:val="24"/>
          <w:lang w:eastAsia="cs-CZ"/>
        </w:rPr>
        <w:t>sobota 28. září – státní svátek,</w:t>
      </w:r>
    </w:p>
    <w:p w:rsidR="00BF49DC" w:rsidRPr="00BF49DC" w:rsidRDefault="00BF49DC" w:rsidP="00BF49DC">
      <w:pPr>
        <w:numPr>
          <w:ilvl w:val="0"/>
          <w:numId w:val="21"/>
        </w:numPr>
        <w:spacing w:after="0"/>
        <w:contextualSpacing/>
        <w:jc w:val="both"/>
        <w:rPr>
          <w:rFonts w:eastAsia="Times New Roman" w:cstheme="minorHAnsi"/>
          <w:sz w:val="24"/>
          <w:szCs w:val="24"/>
          <w:lang w:eastAsia="cs-CZ"/>
        </w:rPr>
      </w:pPr>
      <w:r w:rsidRPr="00BF49DC">
        <w:rPr>
          <w:rFonts w:eastAsia="Times New Roman" w:cstheme="minorHAnsi"/>
          <w:sz w:val="24"/>
          <w:szCs w:val="24"/>
          <w:lang w:eastAsia="cs-CZ"/>
        </w:rPr>
        <w:t>neděle 28. října – státní svátek,</w:t>
      </w:r>
    </w:p>
    <w:p w:rsidR="00BF49DC" w:rsidRPr="00BF49DC" w:rsidRDefault="00BF49DC" w:rsidP="00BF49DC">
      <w:pPr>
        <w:numPr>
          <w:ilvl w:val="0"/>
          <w:numId w:val="21"/>
        </w:numPr>
        <w:spacing w:after="0"/>
        <w:contextualSpacing/>
        <w:jc w:val="both"/>
        <w:rPr>
          <w:rFonts w:eastAsia="Times New Roman" w:cstheme="minorHAnsi"/>
          <w:sz w:val="24"/>
          <w:szCs w:val="24"/>
          <w:lang w:eastAsia="cs-CZ"/>
        </w:rPr>
      </w:pPr>
      <w:r w:rsidRPr="00BF49DC">
        <w:rPr>
          <w:rFonts w:eastAsia="Times New Roman" w:cstheme="minorHAnsi"/>
          <w:sz w:val="24"/>
          <w:szCs w:val="24"/>
          <w:lang w:eastAsia="cs-CZ"/>
        </w:rPr>
        <w:lastRenderedPageBreak/>
        <w:t>pondělí 11. listopadu – držitelé průkazu válečného veterána vydaného Ministerstvem obrany České republiky.</w:t>
      </w:r>
    </w:p>
    <w:p w:rsidR="00BF49DC" w:rsidRPr="00BF49DC" w:rsidRDefault="00BF49DC" w:rsidP="00BF49DC">
      <w:pPr>
        <w:spacing w:after="0"/>
        <w:contextualSpacing/>
        <w:rPr>
          <w:rFonts w:eastAsia="Times New Roman" w:cstheme="minorHAnsi"/>
          <w:sz w:val="24"/>
          <w:szCs w:val="24"/>
          <w:lang w:eastAsia="cs-CZ"/>
        </w:rPr>
      </w:pPr>
    </w:p>
    <w:p w:rsidR="00BF49DC" w:rsidRPr="00BF49DC" w:rsidRDefault="00BF49DC" w:rsidP="00BF49DC">
      <w:pPr>
        <w:spacing w:after="0"/>
        <w:contextualSpacing/>
        <w:rPr>
          <w:rFonts w:eastAsia="Times New Roman" w:cstheme="minorHAnsi"/>
          <w:sz w:val="24"/>
          <w:szCs w:val="24"/>
          <w:lang w:eastAsia="cs-CZ"/>
        </w:rPr>
      </w:pPr>
    </w:p>
    <w:p w:rsidR="00BF49DC" w:rsidRPr="00BF49DC" w:rsidRDefault="00BF49DC" w:rsidP="00BF49DC">
      <w:pPr>
        <w:keepNext/>
        <w:keepLines/>
        <w:spacing w:after="0"/>
        <w:contextualSpacing/>
        <w:outlineLvl w:val="1"/>
        <w:rPr>
          <w:rFonts w:eastAsiaTheme="majorEastAsia" w:cstheme="minorHAnsi"/>
          <w:b/>
          <w:sz w:val="24"/>
          <w:szCs w:val="24"/>
          <w:u w:val="single"/>
        </w:rPr>
      </w:pPr>
      <w:r w:rsidRPr="00BF49DC">
        <w:rPr>
          <w:rFonts w:eastAsiaTheme="majorEastAsia" w:cstheme="minorHAnsi"/>
          <w:b/>
          <w:sz w:val="24"/>
          <w:szCs w:val="24"/>
          <w:u w:val="single"/>
        </w:rPr>
        <w:t xml:space="preserve">Muzeum skla a bižuterie v Jablonci nad Nisou </w:t>
      </w:r>
    </w:p>
    <w:p w:rsidR="00BF49DC" w:rsidRPr="00BF49DC" w:rsidRDefault="00BF49DC" w:rsidP="00BF49DC">
      <w:pPr>
        <w:spacing w:after="0"/>
        <w:contextualSpacing/>
        <w:jc w:val="both"/>
        <w:rPr>
          <w:rFonts w:eastAsia="Calibri" w:cstheme="minorHAnsi"/>
          <w:b/>
          <w:sz w:val="24"/>
          <w:szCs w:val="24"/>
        </w:rPr>
      </w:pPr>
    </w:p>
    <w:p w:rsidR="00BF49DC" w:rsidRPr="00BF49DC" w:rsidRDefault="00BF49DC" w:rsidP="00BF49DC">
      <w:pPr>
        <w:keepNext/>
        <w:keepLines/>
        <w:spacing w:after="0"/>
        <w:contextualSpacing/>
        <w:jc w:val="both"/>
        <w:outlineLvl w:val="2"/>
        <w:rPr>
          <w:rFonts w:eastAsiaTheme="majorEastAsia" w:cstheme="minorHAnsi"/>
          <w:b/>
          <w:sz w:val="24"/>
          <w:szCs w:val="24"/>
        </w:rPr>
      </w:pPr>
      <w:r w:rsidRPr="00BF49DC">
        <w:rPr>
          <w:rFonts w:eastAsiaTheme="majorEastAsia" w:cstheme="minorHAnsi"/>
          <w:b/>
          <w:sz w:val="24"/>
          <w:szCs w:val="24"/>
        </w:rPr>
        <w:t>Volné vstupné:</w:t>
      </w:r>
    </w:p>
    <w:p w:rsidR="00BF49DC" w:rsidRPr="00BF49DC" w:rsidRDefault="00BF49DC" w:rsidP="00BF49DC">
      <w:pPr>
        <w:numPr>
          <w:ilvl w:val="0"/>
          <w:numId w:val="38"/>
        </w:numPr>
        <w:spacing w:after="0"/>
        <w:ind w:left="714" w:hanging="357"/>
        <w:contextualSpacing/>
        <w:jc w:val="both"/>
        <w:rPr>
          <w:rFonts w:eastAsia="Calibri" w:cstheme="minorHAnsi"/>
          <w:b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děti do 6 let (v doprovodu dospělého),</w:t>
      </w:r>
    </w:p>
    <w:p w:rsidR="00BF49DC" w:rsidRPr="00BF49DC" w:rsidRDefault="00BF49DC" w:rsidP="00BF49DC">
      <w:pPr>
        <w:numPr>
          <w:ilvl w:val="0"/>
          <w:numId w:val="38"/>
        </w:numPr>
        <w:spacing w:after="0"/>
        <w:ind w:left="714" w:hanging="357"/>
        <w:contextualSpacing/>
        <w:jc w:val="both"/>
        <w:rPr>
          <w:rFonts w:eastAsia="Calibri" w:cstheme="minorHAnsi"/>
          <w:b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odborné střední a vysoké školy z České republiky,</w:t>
      </w:r>
    </w:p>
    <w:p w:rsidR="00BF49DC" w:rsidRPr="00BF49DC" w:rsidRDefault="00BF49DC" w:rsidP="00BF49DC">
      <w:pPr>
        <w:numPr>
          <w:ilvl w:val="0"/>
          <w:numId w:val="38"/>
        </w:numPr>
        <w:spacing w:after="0"/>
        <w:ind w:left="714" w:hanging="357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držitelé průkazů ZTP/P s doprovodem,</w:t>
      </w:r>
    </w:p>
    <w:p w:rsidR="00BF49DC" w:rsidRPr="00BF49DC" w:rsidRDefault="00BF49DC" w:rsidP="00BF49DC">
      <w:pPr>
        <w:numPr>
          <w:ilvl w:val="0"/>
          <w:numId w:val="38"/>
        </w:numPr>
        <w:spacing w:after="0"/>
        <w:ind w:left="714" w:hanging="357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školní skupiny ZTP včetně doprovodu,</w:t>
      </w:r>
    </w:p>
    <w:p w:rsidR="00BF49DC" w:rsidRPr="00BF49DC" w:rsidRDefault="00BF49DC" w:rsidP="00BF49DC">
      <w:pPr>
        <w:numPr>
          <w:ilvl w:val="0"/>
          <w:numId w:val="38"/>
        </w:numPr>
        <w:spacing w:after="0"/>
        <w:ind w:left="714" w:hanging="357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dětské domovy,</w:t>
      </w:r>
    </w:p>
    <w:p w:rsidR="00BF49DC" w:rsidRPr="00BF49DC" w:rsidRDefault="00BF49DC" w:rsidP="00BF49DC">
      <w:pPr>
        <w:numPr>
          <w:ilvl w:val="0"/>
          <w:numId w:val="38"/>
        </w:numPr>
        <w:spacing w:after="0"/>
        <w:ind w:left="714" w:hanging="357"/>
        <w:contextualSpacing/>
        <w:jc w:val="both"/>
        <w:rPr>
          <w:rFonts w:eastAsia="Calibri" w:cstheme="minorHAnsi"/>
          <w:b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 xml:space="preserve">držitelé průkazů Mezinárodní rady muzeí (ICOM), </w:t>
      </w:r>
    </w:p>
    <w:p w:rsidR="00BF49DC" w:rsidRPr="00BF49DC" w:rsidRDefault="00BF49DC" w:rsidP="00BF49DC">
      <w:pPr>
        <w:numPr>
          <w:ilvl w:val="0"/>
          <w:numId w:val="38"/>
        </w:numPr>
        <w:spacing w:after="0"/>
        <w:ind w:left="714" w:hanging="357"/>
        <w:contextualSpacing/>
        <w:jc w:val="both"/>
        <w:rPr>
          <w:rFonts w:eastAsia="Calibri" w:cstheme="minorHAnsi"/>
          <w:b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zaměstnanci Ministerstva kultury České republiky a jeho příspěvkových organizací,</w:t>
      </w:r>
    </w:p>
    <w:p w:rsidR="00BF49DC" w:rsidRPr="00BF49DC" w:rsidRDefault="00BF49DC" w:rsidP="00BF49DC">
      <w:pPr>
        <w:numPr>
          <w:ilvl w:val="0"/>
          <w:numId w:val="38"/>
        </w:numPr>
        <w:spacing w:after="0"/>
        <w:ind w:left="714" w:hanging="357"/>
        <w:contextualSpacing/>
        <w:jc w:val="both"/>
        <w:rPr>
          <w:rFonts w:eastAsia="Calibri" w:cstheme="minorHAnsi"/>
          <w:b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zaměstnanci muzea a jejich rodinní příslušníci,</w:t>
      </w:r>
    </w:p>
    <w:p w:rsidR="00BF49DC" w:rsidRPr="00BF49DC" w:rsidRDefault="00BF49DC" w:rsidP="00BF49DC">
      <w:pPr>
        <w:numPr>
          <w:ilvl w:val="0"/>
          <w:numId w:val="38"/>
        </w:numPr>
        <w:spacing w:after="0"/>
        <w:ind w:left="714" w:hanging="357"/>
        <w:contextualSpacing/>
        <w:jc w:val="both"/>
        <w:rPr>
          <w:rFonts w:eastAsia="Calibri" w:cstheme="minorHAnsi"/>
          <w:b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průvodci cestovních kanceláří, držitelé Českého národního průkazu.</w:t>
      </w:r>
    </w:p>
    <w:p w:rsidR="00BF49DC" w:rsidRPr="00BF49DC" w:rsidRDefault="00BF49DC" w:rsidP="00BF49DC">
      <w:pPr>
        <w:spacing w:after="0"/>
        <w:contextualSpacing/>
        <w:jc w:val="both"/>
        <w:rPr>
          <w:rFonts w:eastAsia="Calibri" w:cstheme="minorHAnsi"/>
          <w:b/>
          <w:sz w:val="24"/>
          <w:szCs w:val="24"/>
        </w:rPr>
      </w:pPr>
    </w:p>
    <w:p w:rsidR="00BF49DC" w:rsidRPr="00BF49DC" w:rsidRDefault="00BF49DC" w:rsidP="00BF49DC">
      <w:pPr>
        <w:keepNext/>
        <w:keepLines/>
        <w:spacing w:after="0"/>
        <w:contextualSpacing/>
        <w:jc w:val="both"/>
        <w:outlineLvl w:val="2"/>
        <w:rPr>
          <w:rFonts w:eastAsiaTheme="majorEastAsia" w:cstheme="minorHAnsi"/>
          <w:b/>
          <w:sz w:val="24"/>
          <w:szCs w:val="24"/>
        </w:rPr>
      </w:pPr>
      <w:r w:rsidRPr="00BF49DC">
        <w:rPr>
          <w:rFonts w:eastAsiaTheme="majorEastAsia" w:cstheme="minorHAnsi"/>
          <w:b/>
          <w:sz w:val="24"/>
          <w:szCs w:val="24"/>
        </w:rPr>
        <w:t>Snížené vstupné:</w:t>
      </w:r>
    </w:p>
    <w:p w:rsidR="00BF49DC" w:rsidRPr="00BF49DC" w:rsidRDefault="00BF49DC" w:rsidP="00BF49DC">
      <w:pPr>
        <w:numPr>
          <w:ilvl w:val="0"/>
          <w:numId w:val="5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děti a studenti (od 7 do 26 let),</w:t>
      </w:r>
    </w:p>
    <w:p w:rsidR="00BF49DC" w:rsidRPr="00BF49DC" w:rsidRDefault="00BF49DC" w:rsidP="00BF49DC">
      <w:pPr>
        <w:numPr>
          <w:ilvl w:val="0"/>
          <w:numId w:val="5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 xml:space="preserve">senioři nad 65 let, </w:t>
      </w:r>
    </w:p>
    <w:p w:rsidR="00BF49DC" w:rsidRPr="00BF49DC" w:rsidRDefault="00BF49DC" w:rsidP="00BF49DC">
      <w:pPr>
        <w:numPr>
          <w:ilvl w:val="0"/>
          <w:numId w:val="5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držitelé průkazu ZTP.</w:t>
      </w:r>
    </w:p>
    <w:p w:rsidR="00BF49DC" w:rsidRPr="00BF49DC" w:rsidRDefault="00BF49DC" w:rsidP="00BF49DC">
      <w:pPr>
        <w:spacing w:after="0"/>
        <w:contextualSpacing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BF49DC" w:rsidRPr="00BF49DC" w:rsidRDefault="00BF49DC" w:rsidP="00BF49DC">
      <w:pPr>
        <w:keepNext/>
        <w:keepLines/>
        <w:spacing w:after="0"/>
        <w:contextualSpacing/>
        <w:jc w:val="both"/>
        <w:outlineLvl w:val="2"/>
        <w:rPr>
          <w:rFonts w:eastAsiaTheme="majorEastAsia" w:cstheme="minorHAnsi"/>
          <w:b/>
          <w:sz w:val="24"/>
          <w:szCs w:val="24"/>
        </w:rPr>
      </w:pPr>
      <w:r w:rsidRPr="00BF49DC">
        <w:rPr>
          <w:rFonts w:eastAsiaTheme="majorEastAsia" w:cstheme="minorHAnsi"/>
          <w:b/>
          <w:sz w:val="24"/>
          <w:szCs w:val="24"/>
        </w:rPr>
        <w:t>Rodinné vstupné:</w:t>
      </w:r>
    </w:p>
    <w:p w:rsidR="00BF49DC" w:rsidRDefault="00BF49DC" w:rsidP="00BF49DC">
      <w:pPr>
        <w:numPr>
          <w:ilvl w:val="0"/>
          <w:numId w:val="6"/>
        </w:numPr>
        <w:tabs>
          <w:tab w:val="left" w:pos="8222"/>
        </w:tabs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dva dospělí a jedno až tři děti ve věku od 7 do 26 let, každé další dítě platí 70 Kč</w:t>
      </w:r>
      <w:r w:rsidRPr="00BF49DC">
        <w:rPr>
          <w:rFonts w:eastAsia="Calibri" w:cstheme="minorHAnsi"/>
          <w:sz w:val="24"/>
          <w:szCs w:val="24"/>
        </w:rPr>
        <w:tab/>
      </w:r>
    </w:p>
    <w:p w:rsidR="00BF49DC" w:rsidRPr="00BF49DC" w:rsidRDefault="00BF49DC" w:rsidP="003951BE">
      <w:pPr>
        <w:tabs>
          <w:tab w:val="left" w:pos="8222"/>
        </w:tabs>
        <w:spacing w:after="0"/>
        <w:ind w:left="720"/>
        <w:contextualSpacing/>
        <w:jc w:val="right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  <w:u w:val="single"/>
        </w:rPr>
        <w:t>300 Kč</w:t>
      </w:r>
      <w:r w:rsidRPr="00BF49DC">
        <w:rPr>
          <w:rFonts w:eastAsia="Calibri" w:cstheme="minorHAnsi"/>
          <w:sz w:val="24"/>
          <w:szCs w:val="24"/>
        </w:rPr>
        <w:t>,</w:t>
      </w:r>
    </w:p>
    <w:p w:rsidR="00BF49DC" w:rsidRPr="00BF49DC" w:rsidRDefault="00BF49DC" w:rsidP="003951BE">
      <w:pPr>
        <w:numPr>
          <w:ilvl w:val="0"/>
          <w:numId w:val="6"/>
        </w:numPr>
        <w:tabs>
          <w:tab w:val="left" w:pos="8222"/>
        </w:tabs>
        <w:spacing w:after="0"/>
        <w:contextualSpacing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jeden dospělý a dvě až tři děti ve věku od 7 do 26 let, každé další dítě platí 70 Kč</w:t>
      </w:r>
      <w:r w:rsidRPr="00BF49DC">
        <w:rPr>
          <w:rFonts w:eastAsia="Calibri" w:cstheme="minorHAnsi"/>
          <w:sz w:val="24"/>
          <w:szCs w:val="24"/>
        </w:rPr>
        <w:tab/>
      </w:r>
      <w:r w:rsidRPr="00BF49DC">
        <w:rPr>
          <w:rFonts w:eastAsia="Calibri" w:cstheme="minorHAnsi"/>
          <w:sz w:val="24"/>
          <w:szCs w:val="24"/>
          <w:u w:val="single"/>
        </w:rPr>
        <w:t>200 Kč</w:t>
      </w:r>
      <w:r w:rsidRPr="00BF49DC">
        <w:rPr>
          <w:rFonts w:eastAsia="Calibri" w:cstheme="minorHAnsi"/>
          <w:sz w:val="24"/>
          <w:szCs w:val="24"/>
        </w:rPr>
        <w:t>.</w:t>
      </w:r>
    </w:p>
    <w:p w:rsidR="00BF49DC" w:rsidRPr="00BF49DC" w:rsidRDefault="00BF49DC" w:rsidP="00BF49DC">
      <w:pPr>
        <w:spacing w:after="0"/>
        <w:contextualSpacing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BF49DC" w:rsidRPr="00BF49DC" w:rsidRDefault="00BF49DC" w:rsidP="00BF49DC">
      <w:pPr>
        <w:keepNext/>
        <w:keepLines/>
        <w:spacing w:after="0"/>
        <w:contextualSpacing/>
        <w:jc w:val="both"/>
        <w:outlineLvl w:val="2"/>
        <w:rPr>
          <w:rFonts w:eastAsiaTheme="majorEastAsia" w:cstheme="minorHAnsi"/>
          <w:b/>
          <w:sz w:val="24"/>
          <w:szCs w:val="24"/>
        </w:rPr>
      </w:pPr>
      <w:r w:rsidRPr="00BF49DC">
        <w:rPr>
          <w:rFonts w:eastAsiaTheme="majorEastAsia" w:cstheme="minorHAnsi"/>
          <w:b/>
          <w:sz w:val="24"/>
          <w:szCs w:val="24"/>
        </w:rPr>
        <w:t>Programy pro organizované skupiny dětí a mládeže od 7 do 26 let, od deseti osob:</w:t>
      </w:r>
    </w:p>
    <w:p w:rsidR="00BF49DC" w:rsidRPr="00BF49DC" w:rsidRDefault="00BF49DC" w:rsidP="00BF49DC">
      <w:pPr>
        <w:numPr>
          <w:ilvl w:val="0"/>
          <w:numId w:val="38"/>
        </w:numPr>
        <w:tabs>
          <w:tab w:val="left" w:pos="8364"/>
        </w:tabs>
        <w:spacing w:after="0"/>
        <w:ind w:left="714" w:hanging="357"/>
        <w:contextualSpacing/>
        <w:jc w:val="both"/>
        <w:rPr>
          <w:rFonts w:eastAsia="Calibri" w:cstheme="minorHAnsi"/>
          <w:b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expozice, výstavy, bez programu a výkladu / jedno dítě</w:t>
      </w:r>
      <w:r w:rsidRPr="00BF49DC">
        <w:rPr>
          <w:rFonts w:eastAsia="Calibri" w:cstheme="minorHAnsi"/>
          <w:sz w:val="24"/>
          <w:szCs w:val="24"/>
        </w:rPr>
        <w:tab/>
        <w:t>40 Kč,</w:t>
      </w:r>
    </w:p>
    <w:p w:rsidR="00BF49DC" w:rsidRPr="00BF49DC" w:rsidRDefault="00BF49DC" w:rsidP="00BF49DC">
      <w:pPr>
        <w:numPr>
          <w:ilvl w:val="0"/>
          <w:numId w:val="38"/>
        </w:numPr>
        <w:tabs>
          <w:tab w:val="left" w:pos="8364"/>
        </w:tabs>
        <w:spacing w:after="0"/>
        <w:ind w:left="714" w:hanging="357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kombinovaný muzejní program / jedno dítě</w:t>
      </w:r>
      <w:r w:rsidRPr="00BF49DC">
        <w:rPr>
          <w:rFonts w:eastAsia="Calibri" w:cstheme="minorHAnsi"/>
          <w:sz w:val="24"/>
          <w:szCs w:val="24"/>
        </w:rPr>
        <w:tab/>
        <w:t>50 Kč.</w:t>
      </w:r>
    </w:p>
    <w:p w:rsidR="00BF49DC" w:rsidRPr="00BF49DC" w:rsidRDefault="00BF49DC" w:rsidP="00BF49DC">
      <w:pPr>
        <w:spacing w:after="0"/>
        <w:contextualSpacing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BF49DC" w:rsidRPr="00BF49DC" w:rsidRDefault="00BF49DC" w:rsidP="00BF49DC">
      <w:pPr>
        <w:spacing w:after="0"/>
        <w:contextualSpacing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BF49DC" w:rsidRPr="00BF49DC" w:rsidRDefault="00BF49DC" w:rsidP="00BF49DC">
      <w:pPr>
        <w:keepNext/>
        <w:keepLines/>
        <w:spacing w:after="0"/>
        <w:contextualSpacing/>
        <w:jc w:val="both"/>
        <w:outlineLvl w:val="2"/>
        <w:rPr>
          <w:rFonts w:eastAsiaTheme="majorEastAsia" w:cstheme="minorHAnsi"/>
          <w:b/>
          <w:sz w:val="24"/>
          <w:szCs w:val="24"/>
        </w:rPr>
      </w:pPr>
      <w:r w:rsidRPr="00BF49DC">
        <w:rPr>
          <w:rFonts w:eastAsiaTheme="majorEastAsia" w:cstheme="minorHAnsi"/>
          <w:b/>
          <w:sz w:val="24"/>
          <w:szCs w:val="24"/>
        </w:rPr>
        <w:t>Sleva 20 %:</w:t>
      </w:r>
    </w:p>
    <w:p w:rsidR="00BF49DC" w:rsidRPr="00BF49DC" w:rsidRDefault="00BF49DC" w:rsidP="00BF49DC">
      <w:pPr>
        <w:numPr>
          <w:ilvl w:val="0"/>
          <w:numId w:val="6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smluvní partneři (Jizerky CARD, Harrachov CARD),</w:t>
      </w:r>
    </w:p>
    <w:p w:rsidR="00BF49DC" w:rsidRPr="00BF49DC" w:rsidRDefault="00BF49DC" w:rsidP="00BF49DC">
      <w:pPr>
        <w:numPr>
          <w:ilvl w:val="0"/>
          <w:numId w:val="6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členové Spolku přátel Muzea skla a bižuterie v Jablonci nad Nisou včetně doprovodu.</w:t>
      </w:r>
    </w:p>
    <w:p w:rsidR="00BF49DC" w:rsidRPr="00BF49DC" w:rsidRDefault="00BF49DC" w:rsidP="00BF49DC">
      <w:pPr>
        <w:spacing w:after="0"/>
        <w:contextualSpacing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BF49DC" w:rsidRPr="00BF49DC" w:rsidRDefault="00BF49DC" w:rsidP="00BF49DC">
      <w:pPr>
        <w:keepNext/>
        <w:keepLines/>
        <w:spacing w:after="0"/>
        <w:contextualSpacing/>
        <w:jc w:val="both"/>
        <w:outlineLvl w:val="2"/>
        <w:rPr>
          <w:rFonts w:eastAsia="Times New Roman" w:cstheme="minorHAnsi"/>
          <w:b/>
          <w:sz w:val="24"/>
          <w:szCs w:val="24"/>
          <w:lang w:eastAsia="cs-CZ"/>
        </w:rPr>
      </w:pPr>
      <w:r w:rsidRPr="00BF49DC">
        <w:rPr>
          <w:rFonts w:eastAsia="Times New Roman" w:cstheme="minorHAnsi"/>
          <w:b/>
          <w:sz w:val="24"/>
          <w:szCs w:val="24"/>
          <w:lang w:eastAsia="cs-CZ"/>
        </w:rPr>
        <w:t>Dny volného vstupu v roce 2024:</w:t>
      </w:r>
    </w:p>
    <w:p w:rsidR="00BF49DC" w:rsidRPr="00BF49DC" w:rsidRDefault="00BF49DC" w:rsidP="00BF49DC">
      <w:pPr>
        <w:numPr>
          <w:ilvl w:val="0"/>
          <w:numId w:val="21"/>
        </w:numPr>
        <w:spacing w:after="0"/>
        <w:contextualSpacing/>
        <w:jc w:val="both"/>
        <w:rPr>
          <w:rFonts w:eastAsia="Times New Roman" w:cstheme="minorHAnsi"/>
          <w:sz w:val="24"/>
          <w:szCs w:val="24"/>
          <w:lang w:eastAsia="cs-CZ"/>
        </w:rPr>
      </w:pPr>
      <w:r w:rsidRPr="00BF49DC">
        <w:rPr>
          <w:rFonts w:eastAsia="Times New Roman" w:cstheme="minorHAnsi"/>
          <w:sz w:val="24"/>
          <w:szCs w:val="24"/>
          <w:lang w:eastAsia="cs-CZ"/>
        </w:rPr>
        <w:t>sobota 18. května – Mezinárodní den muzeí</w:t>
      </w:r>
      <w:r w:rsidRPr="00BF49DC">
        <w:rPr>
          <w:rFonts w:eastAsia="Times New Roman" w:cstheme="minorHAnsi"/>
          <w:iCs/>
          <w:sz w:val="24"/>
          <w:szCs w:val="24"/>
          <w:lang w:eastAsia="cs-CZ"/>
        </w:rPr>
        <w:t>.</w:t>
      </w:r>
    </w:p>
    <w:p w:rsidR="00BF49DC" w:rsidRPr="00BF49DC" w:rsidRDefault="00BF49DC" w:rsidP="00BF49DC">
      <w:pPr>
        <w:spacing w:after="0"/>
        <w:contextualSpacing/>
        <w:rPr>
          <w:rFonts w:eastAsia="Calibri" w:cstheme="minorHAnsi"/>
          <w:sz w:val="24"/>
          <w:szCs w:val="24"/>
        </w:rPr>
      </w:pPr>
    </w:p>
    <w:p w:rsidR="00BF49DC" w:rsidRPr="00BF49DC" w:rsidRDefault="00BF49DC" w:rsidP="00BF49DC">
      <w:pPr>
        <w:spacing w:after="0"/>
        <w:contextualSpacing/>
        <w:rPr>
          <w:rFonts w:eastAsia="Calibri" w:cstheme="minorHAnsi"/>
          <w:sz w:val="24"/>
          <w:szCs w:val="24"/>
        </w:rPr>
      </w:pPr>
    </w:p>
    <w:p w:rsidR="00BF49DC" w:rsidRPr="00BF49DC" w:rsidRDefault="00BF49DC" w:rsidP="00BF49DC">
      <w:pPr>
        <w:keepNext/>
        <w:keepLines/>
        <w:spacing w:after="0"/>
        <w:contextualSpacing/>
        <w:outlineLvl w:val="1"/>
        <w:rPr>
          <w:rFonts w:eastAsiaTheme="majorEastAsia" w:cstheme="minorHAnsi"/>
          <w:b/>
          <w:sz w:val="24"/>
          <w:szCs w:val="24"/>
          <w:u w:val="single"/>
        </w:rPr>
      </w:pPr>
      <w:r w:rsidRPr="00BF49DC">
        <w:rPr>
          <w:rFonts w:eastAsiaTheme="majorEastAsia" w:cstheme="minorHAnsi"/>
          <w:b/>
          <w:sz w:val="24"/>
          <w:szCs w:val="24"/>
          <w:u w:val="single"/>
        </w:rPr>
        <w:lastRenderedPageBreak/>
        <w:t>Národní muzeum v přírodě</w:t>
      </w:r>
    </w:p>
    <w:p w:rsidR="00BF49DC" w:rsidRPr="00BF49DC" w:rsidRDefault="00BF49DC" w:rsidP="00BF49DC">
      <w:pPr>
        <w:spacing w:after="0"/>
        <w:contextualSpacing/>
        <w:rPr>
          <w:rFonts w:eastAsia="Calibri" w:cstheme="minorHAnsi"/>
          <w:sz w:val="24"/>
          <w:szCs w:val="24"/>
        </w:rPr>
      </w:pPr>
    </w:p>
    <w:p w:rsidR="00BF49DC" w:rsidRPr="00BF49DC" w:rsidRDefault="00BF49DC" w:rsidP="00BF49DC">
      <w:pPr>
        <w:spacing w:after="0"/>
        <w:contextualSpacing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Během kulturních akcí bývá vstupné upraveno.</w:t>
      </w:r>
    </w:p>
    <w:p w:rsidR="00BF49DC" w:rsidRPr="00BF49DC" w:rsidRDefault="00BF49DC" w:rsidP="00BF49DC">
      <w:pPr>
        <w:spacing w:after="0"/>
        <w:contextualSpacing/>
        <w:rPr>
          <w:rFonts w:eastAsia="Calibri" w:cstheme="minorHAnsi"/>
          <w:sz w:val="24"/>
          <w:szCs w:val="24"/>
        </w:rPr>
      </w:pPr>
    </w:p>
    <w:p w:rsidR="00BF49DC" w:rsidRPr="00BF49DC" w:rsidRDefault="00BF49DC" w:rsidP="00BF49DC">
      <w:pPr>
        <w:keepNext/>
        <w:keepLines/>
        <w:spacing w:after="0"/>
        <w:contextualSpacing/>
        <w:jc w:val="both"/>
        <w:outlineLvl w:val="2"/>
        <w:rPr>
          <w:rFonts w:eastAsiaTheme="majorEastAsia" w:cstheme="minorHAnsi"/>
          <w:b/>
          <w:sz w:val="24"/>
          <w:szCs w:val="24"/>
        </w:rPr>
      </w:pPr>
      <w:r w:rsidRPr="00BF49DC">
        <w:rPr>
          <w:rFonts w:eastAsiaTheme="majorEastAsia" w:cstheme="minorHAnsi"/>
          <w:b/>
          <w:sz w:val="24"/>
          <w:szCs w:val="24"/>
        </w:rPr>
        <w:t>Volné vstupné:</w:t>
      </w:r>
    </w:p>
    <w:p w:rsidR="00BF49DC" w:rsidRPr="00BF49DC" w:rsidRDefault="00BF49DC" w:rsidP="00BF49DC">
      <w:pPr>
        <w:numPr>
          <w:ilvl w:val="0"/>
          <w:numId w:val="40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děti do 6 let,</w:t>
      </w:r>
    </w:p>
    <w:p w:rsidR="00BF49DC" w:rsidRPr="00BF49DC" w:rsidRDefault="00BF49DC" w:rsidP="00BF49DC">
      <w:pPr>
        <w:numPr>
          <w:ilvl w:val="0"/>
          <w:numId w:val="40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držitelé průkazu ZTP do 18 let (Muzeum v přírodě Zubrnice, Muzeum v přírodě Vysočina),</w:t>
      </w:r>
    </w:p>
    <w:p w:rsidR="00BF49DC" w:rsidRPr="00BF49DC" w:rsidRDefault="00BF49DC" w:rsidP="00BF49DC">
      <w:pPr>
        <w:numPr>
          <w:ilvl w:val="0"/>
          <w:numId w:val="40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držitelé průkazu ZTP/P včetně doprovodu,</w:t>
      </w:r>
    </w:p>
    <w:p w:rsidR="00BF49DC" w:rsidRPr="00BF49DC" w:rsidRDefault="00BF49DC" w:rsidP="00BF49DC">
      <w:pPr>
        <w:numPr>
          <w:ilvl w:val="0"/>
          <w:numId w:val="40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dětské domovy a vesničky SOS na základě předchozí písemné objednávky (Muzeum v přírodě Zubrnice, Muzeum v přírodě Vysočina, Valašské muzeum v přírodě),</w:t>
      </w:r>
    </w:p>
    <w:p w:rsidR="00BF49DC" w:rsidRPr="00BF49DC" w:rsidRDefault="00BF49DC" w:rsidP="00BF49DC">
      <w:pPr>
        <w:numPr>
          <w:ilvl w:val="0"/>
          <w:numId w:val="40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 xml:space="preserve">držitelé karty Asociace muzeí a galerií České republiky (AMG), Mezinárodní rady muzeí (ICOM), Českého svazu muzeí v přírodě (ČSMP), </w:t>
      </w:r>
      <w:proofErr w:type="spellStart"/>
      <w:r w:rsidRPr="00BF49DC">
        <w:rPr>
          <w:rFonts w:eastAsia="Calibri" w:cstheme="minorHAnsi"/>
          <w:sz w:val="24"/>
          <w:szCs w:val="24"/>
        </w:rPr>
        <w:t>Zväzu</w:t>
      </w:r>
      <w:proofErr w:type="spellEnd"/>
      <w:r w:rsidRPr="00BF49DC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BF49DC">
        <w:rPr>
          <w:rFonts w:eastAsia="Calibri" w:cstheme="minorHAnsi"/>
          <w:sz w:val="24"/>
          <w:szCs w:val="24"/>
        </w:rPr>
        <w:t>múzeí</w:t>
      </w:r>
      <w:proofErr w:type="spellEnd"/>
      <w:r w:rsidRPr="00BF49DC">
        <w:rPr>
          <w:rFonts w:eastAsia="Calibri" w:cstheme="minorHAnsi"/>
          <w:sz w:val="24"/>
          <w:szCs w:val="24"/>
        </w:rPr>
        <w:t xml:space="preserve"> na Slovensku (ZMS), ÚMPS, SMWP,</w:t>
      </w:r>
    </w:p>
    <w:p w:rsidR="00BF49DC" w:rsidRPr="00BF49DC" w:rsidRDefault="00BF49DC" w:rsidP="00BF49DC">
      <w:pPr>
        <w:numPr>
          <w:ilvl w:val="0"/>
          <w:numId w:val="40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držitelé novinářského průkazu,</w:t>
      </w:r>
    </w:p>
    <w:p w:rsidR="00BF49DC" w:rsidRPr="00BF49DC" w:rsidRDefault="00BF49DC" w:rsidP="00BF49DC">
      <w:pPr>
        <w:numPr>
          <w:ilvl w:val="0"/>
          <w:numId w:val="40"/>
        </w:numPr>
        <w:spacing w:after="0"/>
        <w:contextualSpacing/>
        <w:jc w:val="both"/>
        <w:rPr>
          <w:rFonts w:eastAsia="Times New Roman" w:cstheme="minorHAnsi"/>
          <w:sz w:val="24"/>
          <w:szCs w:val="24"/>
          <w:lang w:eastAsia="cs-CZ"/>
        </w:rPr>
      </w:pPr>
      <w:r w:rsidRPr="00BF49DC">
        <w:rPr>
          <w:rFonts w:eastAsia="Calibri" w:cstheme="minorHAnsi"/>
          <w:sz w:val="24"/>
          <w:szCs w:val="24"/>
          <w:shd w:val="clear" w:color="auto" w:fill="FFFFFF"/>
        </w:rPr>
        <w:t xml:space="preserve">zaměstnanci Ministerstva kultury České republiky a jeho příspěvkových organizací </w:t>
      </w:r>
      <w:r w:rsidRPr="00BF49DC">
        <w:rPr>
          <w:rFonts w:eastAsia="Calibri" w:cstheme="minorHAnsi"/>
          <w:sz w:val="24"/>
          <w:szCs w:val="24"/>
        </w:rPr>
        <w:t>po prokázání příslušnou zaměstnaneckou kartou.</w:t>
      </w:r>
    </w:p>
    <w:p w:rsidR="00BF49DC" w:rsidRPr="00BF49DC" w:rsidRDefault="00BF49DC" w:rsidP="00BF49DC">
      <w:pPr>
        <w:spacing w:after="0"/>
        <w:contextualSpacing/>
        <w:rPr>
          <w:rFonts w:eastAsia="Calibri" w:cstheme="minorHAnsi"/>
          <w:sz w:val="24"/>
          <w:szCs w:val="24"/>
        </w:rPr>
      </w:pPr>
    </w:p>
    <w:p w:rsidR="00BF49DC" w:rsidRPr="00BF49DC" w:rsidRDefault="00BF49DC" w:rsidP="00BF49DC">
      <w:pPr>
        <w:keepNext/>
        <w:keepLines/>
        <w:spacing w:after="0"/>
        <w:contextualSpacing/>
        <w:jc w:val="both"/>
        <w:outlineLvl w:val="2"/>
        <w:rPr>
          <w:rFonts w:eastAsiaTheme="majorEastAsia" w:cstheme="minorHAnsi"/>
          <w:b/>
          <w:sz w:val="24"/>
          <w:szCs w:val="24"/>
        </w:rPr>
      </w:pPr>
      <w:r w:rsidRPr="00BF49DC">
        <w:rPr>
          <w:rFonts w:eastAsiaTheme="majorEastAsia" w:cstheme="minorHAnsi"/>
          <w:b/>
          <w:sz w:val="24"/>
          <w:szCs w:val="24"/>
        </w:rPr>
        <w:t>Snížené vstupné:</w:t>
      </w:r>
    </w:p>
    <w:p w:rsidR="00BF49DC" w:rsidRPr="00BF49DC" w:rsidRDefault="00BF49DC" w:rsidP="00BF49DC">
      <w:pPr>
        <w:numPr>
          <w:ilvl w:val="0"/>
          <w:numId w:val="39"/>
        </w:numPr>
        <w:spacing w:after="0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BF49DC">
        <w:rPr>
          <w:rFonts w:eastAsia="Calibri" w:cstheme="minorHAnsi"/>
          <w:bCs/>
          <w:sz w:val="24"/>
          <w:szCs w:val="24"/>
        </w:rPr>
        <w:t>žáci od 6 do 15 let,</w:t>
      </w:r>
    </w:p>
    <w:p w:rsidR="00BF49DC" w:rsidRPr="00BF49DC" w:rsidRDefault="00BF49DC" w:rsidP="00BF49DC">
      <w:pPr>
        <w:numPr>
          <w:ilvl w:val="0"/>
          <w:numId w:val="39"/>
        </w:numPr>
        <w:spacing w:after="0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BF49DC">
        <w:rPr>
          <w:rFonts w:eastAsia="Calibri" w:cstheme="minorHAnsi"/>
          <w:bCs/>
          <w:sz w:val="24"/>
          <w:szCs w:val="24"/>
        </w:rPr>
        <w:t>studenti od 15 do 26 let,</w:t>
      </w:r>
    </w:p>
    <w:p w:rsidR="00BF49DC" w:rsidRPr="00BF49DC" w:rsidRDefault="00BF49DC" w:rsidP="00BF49DC">
      <w:pPr>
        <w:numPr>
          <w:ilvl w:val="0"/>
          <w:numId w:val="39"/>
        </w:numPr>
        <w:spacing w:after="0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BF49DC">
        <w:rPr>
          <w:rFonts w:eastAsia="Calibri" w:cstheme="minorHAnsi"/>
          <w:bCs/>
          <w:sz w:val="24"/>
          <w:szCs w:val="24"/>
        </w:rPr>
        <w:t>senioři nad 65 let,</w:t>
      </w:r>
    </w:p>
    <w:p w:rsidR="00BF49DC" w:rsidRPr="00BF49DC" w:rsidRDefault="00BF49DC" w:rsidP="00BF49DC">
      <w:pPr>
        <w:numPr>
          <w:ilvl w:val="0"/>
          <w:numId w:val="39"/>
        </w:numPr>
        <w:spacing w:after="0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BF49DC">
        <w:rPr>
          <w:rFonts w:eastAsia="Calibri" w:cstheme="minorHAnsi"/>
          <w:bCs/>
          <w:sz w:val="24"/>
          <w:szCs w:val="24"/>
        </w:rPr>
        <w:t>organizované skupiny dětí do 6 let (Hanácké muzeum v přírodě, Muzeum v přírodě Vysočina – Veselý Kopec, Betlém Hlinsko),</w:t>
      </w:r>
    </w:p>
    <w:p w:rsidR="00BF49DC" w:rsidRPr="00BF49DC" w:rsidRDefault="00BF49DC" w:rsidP="00BF49DC">
      <w:pPr>
        <w:numPr>
          <w:ilvl w:val="0"/>
          <w:numId w:val="39"/>
        </w:numPr>
        <w:spacing w:after="0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BF49DC">
        <w:rPr>
          <w:rFonts w:eastAsia="Calibri" w:cstheme="minorHAnsi"/>
          <w:bCs/>
          <w:sz w:val="24"/>
          <w:szCs w:val="24"/>
        </w:rPr>
        <w:t>držitelé průkazu ZTP (Hanácké muzeum v přírodě, Valašské muzeum v přírodě),</w:t>
      </w:r>
    </w:p>
    <w:p w:rsidR="00BF49DC" w:rsidRPr="00BF49DC" w:rsidRDefault="00BF49DC" w:rsidP="00BF49DC">
      <w:pPr>
        <w:numPr>
          <w:ilvl w:val="0"/>
          <w:numId w:val="39"/>
        </w:numPr>
        <w:spacing w:after="0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BF49DC">
        <w:rPr>
          <w:rFonts w:eastAsia="Calibri" w:cstheme="minorHAnsi"/>
          <w:bCs/>
          <w:sz w:val="24"/>
          <w:szCs w:val="24"/>
        </w:rPr>
        <w:t>držitelé průkazu ZTP nad 18 let (</w:t>
      </w:r>
      <w:r w:rsidRPr="00BF49DC">
        <w:rPr>
          <w:rFonts w:eastAsia="Calibri" w:cstheme="minorHAnsi"/>
          <w:sz w:val="24"/>
          <w:szCs w:val="24"/>
        </w:rPr>
        <w:t xml:space="preserve">Muzeum v přírodě Zubrnice, </w:t>
      </w:r>
      <w:r w:rsidRPr="00BF49DC">
        <w:rPr>
          <w:rFonts w:eastAsia="Calibri" w:cstheme="minorHAnsi"/>
          <w:bCs/>
          <w:sz w:val="24"/>
          <w:szCs w:val="24"/>
        </w:rPr>
        <w:t>Muzeum v přírodě Vysočina),</w:t>
      </w:r>
    </w:p>
    <w:p w:rsidR="00BF49DC" w:rsidRPr="00BF49DC" w:rsidRDefault="00BF49DC" w:rsidP="00BF49DC">
      <w:pPr>
        <w:numPr>
          <w:ilvl w:val="0"/>
          <w:numId w:val="39"/>
        </w:numPr>
        <w:spacing w:after="0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BF49DC">
        <w:rPr>
          <w:rFonts w:eastAsia="Calibri" w:cstheme="minorHAnsi"/>
          <w:bCs/>
          <w:sz w:val="24"/>
          <w:szCs w:val="24"/>
        </w:rPr>
        <w:t>skupiny ZTP/P nebo ZTP (</w:t>
      </w:r>
      <w:r w:rsidRPr="00BF49DC">
        <w:rPr>
          <w:rFonts w:eastAsia="Calibri" w:cstheme="minorHAnsi"/>
          <w:sz w:val="24"/>
          <w:szCs w:val="24"/>
        </w:rPr>
        <w:t>Muzeum v přírodě Zubrnice),</w:t>
      </w:r>
    </w:p>
    <w:p w:rsidR="00BF49DC" w:rsidRPr="00BF49DC" w:rsidRDefault="00BF49DC" w:rsidP="00BF49DC">
      <w:pPr>
        <w:numPr>
          <w:ilvl w:val="0"/>
          <w:numId w:val="39"/>
        </w:numPr>
        <w:spacing w:after="0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BF49DC">
        <w:rPr>
          <w:rFonts w:eastAsia="Calibri" w:cstheme="minorHAnsi"/>
          <w:bCs/>
          <w:sz w:val="24"/>
          <w:szCs w:val="24"/>
        </w:rPr>
        <w:t>držitelé Evropské karty mládeže EYCA,</w:t>
      </w:r>
    </w:p>
    <w:p w:rsidR="00BF49DC" w:rsidRPr="00BF49DC" w:rsidRDefault="00BF49DC" w:rsidP="00BF49DC">
      <w:pPr>
        <w:numPr>
          <w:ilvl w:val="0"/>
          <w:numId w:val="39"/>
        </w:numPr>
        <w:spacing w:after="0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BF49DC">
        <w:rPr>
          <w:rFonts w:eastAsia="Calibri" w:cstheme="minorHAnsi"/>
          <w:bCs/>
          <w:sz w:val="24"/>
          <w:szCs w:val="24"/>
        </w:rPr>
        <w:t>držitelé karet ISIC, ITIC, IYTC,</w:t>
      </w:r>
    </w:p>
    <w:p w:rsidR="00BF49DC" w:rsidRPr="00BF49DC" w:rsidRDefault="00BF49DC" w:rsidP="00BF49DC">
      <w:pPr>
        <w:numPr>
          <w:ilvl w:val="0"/>
          <w:numId w:val="39"/>
        </w:numPr>
        <w:spacing w:after="0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BF49DC">
        <w:rPr>
          <w:rFonts w:eastAsia="Calibri" w:cstheme="minorHAnsi"/>
          <w:bCs/>
          <w:sz w:val="24"/>
          <w:szCs w:val="24"/>
        </w:rPr>
        <w:t>držitelé karet ALIVE (Hanácké muzeum v přírodě, Valašské muzeum v přírodě).</w:t>
      </w:r>
    </w:p>
    <w:p w:rsidR="00BF49DC" w:rsidRPr="00BF49DC" w:rsidRDefault="00BF49DC" w:rsidP="00BF49DC">
      <w:pPr>
        <w:spacing w:after="0"/>
        <w:contextualSpacing/>
        <w:jc w:val="both"/>
        <w:rPr>
          <w:rFonts w:eastAsia="Calibri" w:cstheme="minorHAnsi"/>
          <w:sz w:val="24"/>
          <w:szCs w:val="24"/>
        </w:rPr>
      </w:pPr>
    </w:p>
    <w:p w:rsidR="00BF49DC" w:rsidRPr="00BF49DC" w:rsidRDefault="00BF49DC" w:rsidP="00BF49DC">
      <w:pPr>
        <w:keepNext/>
        <w:keepLines/>
        <w:spacing w:after="0"/>
        <w:contextualSpacing/>
        <w:outlineLvl w:val="2"/>
        <w:rPr>
          <w:rFonts w:eastAsiaTheme="majorEastAsia" w:cstheme="minorHAnsi"/>
          <w:b/>
          <w:sz w:val="24"/>
          <w:szCs w:val="24"/>
        </w:rPr>
      </w:pPr>
      <w:r w:rsidRPr="00BF49DC">
        <w:rPr>
          <w:rFonts w:eastAsiaTheme="majorEastAsia" w:cstheme="minorHAnsi"/>
          <w:b/>
          <w:sz w:val="24"/>
          <w:szCs w:val="24"/>
        </w:rPr>
        <w:t>Skupinové vstupné:</w:t>
      </w:r>
    </w:p>
    <w:p w:rsidR="00BF49DC" w:rsidRPr="00BF49DC" w:rsidRDefault="00BF49DC" w:rsidP="00BF49DC">
      <w:pPr>
        <w:numPr>
          <w:ilvl w:val="0"/>
          <w:numId w:val="44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minimálně patnáct dospělých osob (Muzeum v přírodě Zubrnice),</w:t>
      </w:r>
    </w:p>
    <w:p w:rsidR="00BF49DC" w:rsidRPr="00BF49DC" w:rsidRDefault="00BF49DC" w:rsidP="00BF49DC">
      <w:pPr>
        <w:numPr>
          <w:ilvl w:val="0"/>
          <w:numId w:val="44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patnáct platících osob a jedna osoba zdarma (Valašské muzeum v přírodě – Dřevěné městečko).</w:t>
      </w:r>
    </w:p>
    <w:p w:rsidR="00BF49DC" w:rsidRPr="00BF49DC" w:rsidRDefault="00BF49DC" w:rsidP="00BF49DC">
      <w:pPr>
        <w:spacing w:after="0"/>
        <w:contextualSpacing/>
        <w:jc w:val="both"/>
        <w:rPr>
          <w:rFonts w:eastAsia="Calibri" w:cstheme="minorHAnsi"/>
          <w:sz w:val="24"/>
          <w:szCs w:val="24"/>
        </w:rPr>
      </w:pPr>
    </w:p>
    <w:p w:rsidR="00BF49DC" w:rsidRPr="00BF49DC" w:rsidRDefault="00BF49DC" w:rsidP="00BF49DC">
      <w:pPr>
        <w:keepNext/>
        <w:keepLines/>
        <w:spacing w:after="0"/>
        <w:contextualSpacing/>
        <w:jc w:val="both"/>
        <w:outlineLvl w:val="2"/>
        <w:rPr>
          <w:rFonts w:eastAsiaTheme="majorEastAsia" w:cstheme="minorHAnsi"/>
          <w:b/>
          <w:sz w:val="24"/>
          <w:szCs w:val="24"/>
        </w:rPr>
      </w:pPr>
      <w:r w:rsidRPr="00BF49DC">
        <w:rPr>
          <w:rFonts w:eastAsiaTheme="majorEastAsia" w:cstheme="minorHAnsi"/>
          <w:b/>
          <w:sz w:val="24"/>
          <w:szCs w:val="24"/>
        </w:rPr>
        <w:t>Rodinné vstupné:</w:t>
      </w:r>
    </w:p>
    <w:p w:rsidR="00BF49DC" w:rsidRPr="00BF49DC" w:rsidRDefault="00BF49DC" w:rsidP="00BF49DC">
      <w:pPr>
        <w:numPr>
          <w:ilvl w:val="0"/>
          <w:numId w:val="41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nejvýše dva dospělí a až čtyři děti ve věku do 15 let.</w:t>
      </w:r>
    </w:p>
    <w:p w:rsidR="00BF49DC" w:rsidRPr="00BF49DC" w:rsidRDefault="00BF49DC" w:rsidP="00BF49DC">
      <w:pPr>
        <w:spacing w:after="0"/>
        <w:contextualSpacing/>
        <w:jc w:val="both"/>
        <w:rPr>
          <w:rFonts w:eastAsia="Calibri" w:cstheme="minorHAnsi"/>
          <w:sz w:val="24"/>
          <w:szCs w:val="24"/>
        </w:rPr>
      </w:pPr>
    </w:p>
    <w:p w:rsidR="00BF49DC" w:rsidRPr="00BF49DC" w:rsidRDefault="00BF49DC" w:rsidP="00BF49DC">
      <w:pPr>
        <w:keepNext/>
        <w:keepLines/>
        <w:spacing w:after="0"/>
        <w:contextualSpacing/>
        <w:outlineLvl w:val="2"/>
        <w:rPr>
          <w:rFonts w:eastAsiaTheme="majorEastAsia" w:cstheme="minorHAnsi"/>
          <w:b/>
          <w:sz w:val="24"/>
          <w:szCs w:val="24"/>
        </w:rPr>
      </w:pPr>
      <w:r w:rsidRPr="00BF49DC">
        <w:rPr>
          <w:rFonts w:eastAsiaTheme="majorEastAsia" w:cstheme="minorHAnsi"/>
          <w:b/>
          <w:sz w:val="24"/>
          <w:szCs w:val="24"/>
        </w:rPr>
        <w:t>Zvláštní slevy, permanentka – pouze Valašské muzeum v přírodě:</w:t>
      </w:r>
    </w:p>
    <w:p w:rsidR="00BF49DC" w:rsidRPr="00BF49DC" w:rsidRDefault="00BF49DC" w:rsidP="00BF49DC">
      <w:pPr>
        <w:numPr>
          <w:ilvl w:val="0"/>
          <w:numId w:val="41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 xml:space="preserve">20 % </w:t>
      </w:r>
      <w:r w:rsidRPr="00BF49DC">
        <w:rPr>
          <w:rFonts w:eastAsia="Times New Roman" w:cstheme="minorHAnsi"/>
          <w:sz w:val="24"/>
          <w:szCs w:val="24"/>
          <w:lang w:eastAsia="cs-CZ"/>
        </w:rPr>
        <w:t>–</w:t>
      </w:r>
      <w:r w:rsidRPr="00BF49DC">
        <w:rPr>
          <w:rFonts w:eastAsia="Calibri" w:cstheme="minorHAnsi"/>
          <w:sz w:val="24"/>
          <w:szCs w:val="24"/>
        </w:rPr>
        <w:t xml:space="preserve"> držitelé karty „Rodinný pas“,</w:t>
      </w:r>
    </w:p>
    <w:p w:rsidR="00BF49DC" w:rsidRPr="00BF49DC" w:rsidRDefault="00BF49DC" w:rsidP="00BF49DC">
      <w:pPr>
        <w:numPr>
          <w:ilvl w:val="0"/>
          <w:numId w:val="41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lastRenderedPageBreak/>
        <w:t xml:space="preserve">25 % </w:t>
      </w:r>
      <w:r w:rsidRPr="00BF49DC">
        <w:rPr>
          <w:rFonts w:eastAsia="Times New Roman" w:cstheme="minorHAnsi"/>
          <w:sz w:val="24"/>
          <w:szCs w:val="24"/>
          <w:lang w:eastAsia="cs-CZ"/>
        </w:rPr>
        <w:t xml:space="preserve">– </w:t>
      </w:r>
      <w:r w:rsidRPr="00BF49DC">
        <w:rPr>
          <w:rFonts w:eastAsia="Calibri" w:cstheme="minorHAnsi"/>
          <w:sz w:val="24"/>
          <w:szCs w:val="24"/>
        </w:rPr>
        <w:t>z okružní vstupenky pro držitele karet „</w:t>
      </w:r>
      <w:proofErr w:type="spellStart"/>
      <w:r w:rsidRPr="00BF49DC">
        <w:rPr>
          <w:rFonts w:eastAsia="Calibri" w:cstheme="minorHAnsi"/>
          <w:sz w:val="24"/>
          <w:szCs w:val="24"/>
        </w:rPr>
        <w:t>Regionpartner</w:t>
      </w:r>
      <w:proofErr w:type="spellEnd"/>
      <w:r w:rsidRPr="00BF49DC">
        <w:rPr>
          <w:rFonts w:eastAsia="Calibri" w:cstheme="minorHAnsi"/>
          <w:sz w:val="24"/>
          <w:szCs w:val="24"/>
        </w:rPr>
        <w:t xml:space="preserve">“ a „Beskydy Valašsko </w:t>
      </w:r>
      <w:proofErr w:type="spellStart"/>
      <w:r w:rsidRPr="00BF49DC">
        <w:rPr>
          <w:rFonts w:eastAsia="Calibri" w:cstheme="minorHAnsi"/>
          <w:sz w:val="24"/>
          <w:szCs w:val="24"/>
        </w:rPr>
        <w:t>Card</w:t>
      </w:r>
      <w:proofErr w:type="spellEnd"/>
      <w:r w:rsidRPr="00BF49DC">
        <w:rPr>
          <w:rFonts w:eastAsia="Calibri" w:cstheme="minorHAnsi"/>
          <w:sz w:val="24"/>
          <w:szCs w:val="24"/>
        </w:rPr>
        <w:t>“,</w:t>
      </w:r>
    </w:p>
    <w:p w:rsidR="00BF49DC" w:rsidRPr="00BF49DC" w:rsidRDefault="00BF49DC" w:rsidP="00BF49DC">
      <w:pPr>
        <w:numPr>
          <w:ilvl w:val="0"/>
          <w:numId w:val="41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permanentka za 600 Kč – platí na deset vstupů pro jednu osobu na jeden den do všech areálů, včetně muzeem organizovaných pořadů.</w:t>
      </w:r>
    </w:p>
    <w:p w:rsidR="00BF49DC" w:rsidRPr="00BF49DC" w:rsidRDefault="00BF49DC" w:rsidP="00BF49DC">
      <w:pPr>
        <w:spacing w:after="0"/>
        <w:contextualSpacing/>
        <w:jc w:val="both"/>
        <w:rPr>
          <w:rFonts w:eastAsia="Calibri" w:cstheme="minorHAnsi"/>
          <w:sz w:val="24"/>
          <w:szCs w:val="24"/>
        </w:rPr>
      </w:pPr>
    </w:p>
    <w:p w:rsidR="00BF49DC" w:rsidRPr="00BF49DC" w:rsidRDefault="00BF49DC" w:rsidP="00BF49DC">
      <w:pPr>
        <w:keepNext/>
        <w:keepLines/>
        <w:spacing w:after="0"/>
        <w:contextualSpacing/>
        <w:jc w:val="both"/>
        <w:outlineLvl w:val="2"/>
        <w:rPr>
          <w:rFonts w:eastAsiaTheme="majorEastAsia" w:cstheme="minorHAnsi"/>
          <w:b/>
          <w:bCs/>
          <w:sz w:val="24"/>
          <w:szCs w:val="24"/>
          <w:shd w:val="clear" w:color="auto" w:fill="FFFFFF"/>
        </w:rPr>
      </w:pPr>
      <w:r w:rsidRPr="00BF49DC">
        <w:rPr>
          <w:rFonts w:eastAsiaTheme="majorEastAsia" w:cstheme="minorHAnsi"/>
          <w:b/>
          <w:bCs/>
          <w:sz w:val="24"/>
          <w:szCs w:val="24"/>
          <w:shd w:val="clear" w:color="auto" w:fill="FFFFFF"/>
        </w:rPr>
        <w:t>Zvýhodněné vstupné:</w:t>
      </w:r>
    </w:p>
    <w:p w:rsidR="00BF49DC" w:rsidRPr="00BF49DC" w:rsidRDefault="00BF49DC" w:rsidP="00BF49DC">
      <w:pPr>
        <w:numPr>
          <w:ilvl w:val="0"/>
          <w:numId w:val="43"/>
        </w:numPr>
        <w:spacing w:after="0"/>
        <w:contextualSpacing/>
        <w:jc w:val="both"/>
        <w:rPr>
          <w:rFonts w:eastAsia="Calibri" w:cstheme="minorHAnsi"/>
          <w:sz w:val="24"/>
          <w:szCs w:val="24"/>
          <w:shd w:val="clear" w:color="auto" w:fill="FFFFFF"/>
        </w:rPr>
      </w:pPr>
      <w:r w:rsidRPr="00BF49DC">
        <w:rPr>
          <w:rFonts w:eastAsia="Calibri" w:cstheme="minorHAnsi"/>
          <w:sz w:val="24"/>
          <w:szCs w:val="24"/>
          <w:shd w:val="clear" w:color="auto" w:fill="FFFFFF"/>
        </w:rPr>
        <w:t>I. + II. + III. + IV. prohlídková trasa Muzea v přírodě Zubrnice,</w:t>
      </w:r>
    </w:p>
    <w:p w:rsidR="00BF49DC" w:rsidRPr="00BF49DC" w:rsidRDefault="00BF49DC" w:rsidP="00BF49DC">
      <w:pPr>
        <w:numPr>
          <w:ilvl w:val="0"/>
          <w:numId w:val="43"/>
        </w:numPr>
        <w:spacing w:after="0"/>
        <w:contextualSpacing/>
        <w:jc w:val="both"/>
        <w:rPr>
          <w:rFonts w:eastAsia="Calibri" w:cstheme="minorHAnsi"/>
          <w:sz w:val="24"/>
          <w:szCs w:val="24"/>
          <w:shd w:val="clear" w:color="auto" w:fill="FFFFFF"/>
        </w:rPr>
      </w:pPr>
      <w:r w:rsidRPr="00BF49DC">
        <w:rPr>
          <w:rFonts w:eastAsia="Calibri" w:cstheme="minorHAnsi"/>
          <w:bCs/>
          <w:sz w:val="24"/>
          <w:szCs w:val="24"/>
          <w:shd w:val="clear" w:color="auto" w:fill="FFFFFF"/>
        </w:rPr>
        <w:t xml:space="preserve">Muzeum v přírodě Vysočina – Veselý Kopec + Betlém Hlinsko v jeden den – základní, snížené, dětské a rodinné </w:t>
      </w:r>
      <w:r w:rsidRPr="00BF49DC">
        <w:rPr>
          <w:rFonts w:eastAsia="Calibri" w:cstheme="minorHAnsi"/>
          <w:iCs/>
          <w:sz w:val="24"/>
          <w:szCs w:val="24"/>
          <w:shd w:val="clear" w:color="auto" w:fill="FFFFFF"/>
        </w:rPr>
        <w:t>(nelze zakoupit během kulturních akcí),</w:t>
      </w:r>
    </w:p>
    <w:p w:rsidR="00BF49DC" w:rsidRPr="00BF49DC" w:rsidRDefault="00BF49DC" w:rsidP="00BF49DC">
      <w:pPr>
        <w:spacing w:after="0"/>
        <w:contextualSpacing/>
        <w:jc w:val="both"/>
        <w:rPr>
          <w:rFonts w:eastAsia="Calibri" w:cstheme="minorHAnsi"/>
          <w:sz w:val="24"/>
          <w:szCs w:val="24"/>
        </w:rPr>
      </w:pPr>
    </w:p>
    <w:p w:rsidR="00BF49DC" w:rsidRPr="00BF49DC" w:rsidRDefault="00BF49DC" w:rsidP="00BF49DC">
      <w:pPr>
        <w:keepNext/>
        <w:keepLines/>
        <w:spacing w:after="0"/>
        <w:contextualSpacing/>
        <w:jc w:val="both"/>
        <w:outlineLvl w:val="2"/>
        <w:rPr>
          <w:rFonts w:eastAsiaTheme="majorEastAsia" w:cstheme="minorHAnsi"/>
          <w:b/>
          <w:sz w:val="24"/>
          <w:szCs w:val="24"/>
        </w:rPr>
      </w:pPr>
      <w:r w:rsidRPr="00BF49DC">
        <w:rPr>
          <w:rFonts w:eastAsiaTheme="majorEastAsia" w:cstheme="minorHAnsi"/>
          <w:b/>
          <w:sz w:val="24"/>
          <w:szCs w:val="24"/>
        </w:rPr>
        <w:t>Volné vstupy v roce 2024:</w:t>
      </w:r>
    </w:p>
    <w:p w:rsidR="00BF49DC" w:rsidRPr="00BF49DC" w:rsidRDefault="00BF49DC" w:rsidP="00BF49DC">
      <w:pPr>
        <w:numPr>
          <w:ilvl w:val="0"/>
          <w:numId w:val="42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 xml:space="preserve">čtvrtek 2. května (Muzeum v přírodě Zubrnice – Historická vesnice, Muzeum v přírodě Vysočina – Veselý Kopec, Betlém Hlinsko: Řemeslnická obydlí, Expozice Vesnické masopustní obchůzky a masky z </w:t>
      </w:r>
      <w:proofErr w:type="spellStart"/>
      <w:r w:rsidRPr="00BF49DC">
        <w:rPr>
          <w:rFonts w:eastAsia="Calibri" w:cstheme="minorHAnsi"/>
          <w:sz w:val="24"/>
          <w:szCs w:val="24"/>
        </w:rPr>
        <w:t>Hlinecka</w:t>
      </w:r>
      <w:proofErr w:type="spellEnd"/>
      <w:r w:rsidRPr="00BF49DC">
        <w:rPr>
          <w:rFonts w:eastAsia="Calibri" w:cstheme="minorHAnsi"/>
          <w:sz w:val="24"/>
          <w:szCs w:val="24"/>
        </w:rPr>
        <w:t>),</w:t>
      </w:r>
    </w:p>
    <w:p w:rsidR="00BF49DC" w:rsidRPr="00BF49DC" w:rsidRDefault="00BF49DC" w:rsidP="00BF49DC">
      <w:pPr>
        <w:numPr>
          <w:ilvl w:val="0"/>
          <w:numId w:val="42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sobota 18. května – Mezinárodní den muzeí (Muzeum v přírodě Zubrnice – Historická vesnice, Muzeum v přírodě Vysočina – Vodní kovací hamr ve Svobodných Hamrech, Veselý Kopec, Betlém Hlinsko: Řemeslnická obydlí, Expozice Vesnické masopustní obchůzky a masky z </w:t>
      </w:r>
      <w:proofErr w:type="spellStart"/>
      <w:r w:rsidRPr="00BF49DC">
        <w:rPr>
          <w:rFonts w:eastAsia="Calibri" w:cstheme="minorHAnsi"/>
          <w:sz w:val="24"/>
          <w:szCs w:val="24"/>
        </w:rPr>
        <w:t>Hlinecka</w:t>
      </w:r>
      <w:proofErr w:type="spellEnd"/>
      <w:r w:rsidRPr="00BF49DC">
        <w:rPr>
          <w:rFonts w:eastAsia="Calibri" w:cstheme="minorHAnsi"/>
          <w:sz w:val="24"/>
          <w:szCs w:val="24"/>
        </w:rPr>
        <w:t>, Valašské muzeum v přírodě – Mlýnská dolina, Valašská dědina),</w:t>
      </w:r>
    </w:p>
    <w:p w:rsidR="00BF49DC" w:rsidRPr="00BF49DC" w:rsidRDefault="00BF49DC" w:rsidP="00BF49DC">
      <w:pPr>
        <w:numPr>
          <w:ilvl w:val="0"/>
          <w:numId w:val="42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sobota 1. června – pořad věnovaný dětem Slabikář řemesel (Valašské muzeum v přírodě – Dřevěné městečko) – volný vstup pro žáky do 15 let,</w:t>
      </w:r>
    </w:p>
    <w:p w:rsidR="00BF49DC" w:rsidRPr="00BF49DC" w:rsidRDefault="00BF49DC" w:rsidP="00BF49DC">
      <w:pPr>
        <w:numPr>
          <w:ilvl w:val="0"/>
          <w:numId w:val="42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 xml:space="preserve">čtvrtek 6. června (Muzeum v přírodě Zubrnice – všechny areály, Hanácké muzeum v přírodě, Muzeum v přírodě Vysočina – Veselý Kopec, Betlém Hlinsko: Expozice Vesnické masopustní obchůzky a masky z </w:t>
      </w:r>
      <w:proofErr w:type="spellStart"/>
      <w:r w:rsidRPr="00BF49DC">
        <w:rPr>
          <w:rFonts w:eastAsia="Calibri" w:cstheme="minorHAnsi"/>
          <w:sz w:val="24"/>
          <w:szCs w:val="24"/>
        </w:rPr>
        <w:t>Hlinecka</w:t>
      </w:r>
      <w:proofErr w:type="spellEnd"/>
      <w:r w:rsidRPr="00BF49DC">
        <w:rPr>
          <w:rFonts w:eastAsia="Calibri" w:cstheme="minorHAnsi"/>
          <w:sz w:val="24"/>
          <w:szCs w:val="24"/>
        </w:rPr>
        <w:t>),</w:t>
      </w:r>
    </w:p>
    <w:p w:rsidR="00BF49DC" w:rsidRPr="00BF49DC" w:rsidRDefault="00BF49DC" w:rsidP="00BF49DC">
      <w:pPr>
        <w:numPr>
          <w:ilvl w:val="0"/>
          <w:numId w:val="42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pátek 13. září – Betlémská muzejní noc (Muzeum v přírodě Vysočina – Betlém Hlinsko: Řemeslnická obydlí),</w:t>
      </w:r>
    </w:p>
    <w:p w:rsidR="00BF49DC" w:rsidRPr="00BF49DC" w:rsidRDefault="00BF49DC" w:rsidP="00BF49DC">
      <w:pPr>
        <w:numPr>
          <w:ilvl w:val="0"/>
          <w:numId w:val="42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pátek 20. září – Podzimní putování s Broučky (Valašské muzeum v přírodě – Dřevěné městečko) – volný vstup do areálu,</w:t>
      </w:r>
    </w:p>
    <w:p w:rsidR="00BF49DC" w:rsidRPr="00BF49DC" w:rsidRDefault="00BF49DC" w:rsidP="00BF49DC">
      <w:pPr>
        <w:numPr>
          <w:ilvl w:val="0"/>
          <w:numId w:val="42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sobota 21. září – Běh rodným krajem Emila Zátopka (Valašské muzeum v přírodě – Dřevěné městečko) – volný vstup do areálu,</w:t>
      </w:r>
    </w:p>
    <w:p w:rsidR="00BF49DC" w:rsidRPr="00BF49DC" w:rsidRDefault="00BF49DC" w:rsidP="00BF49DC">
      <w:pPr>
        <w:numPr>
          <w:ilvl w:val="0"/>
          <w:numId w:val="42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 xml:space="preserve">čtvrtek 5. prosince – Mikulášský podvečer (Valašské muzeum v přírodě – Valašská dědina) – volný vstup pro děti do 15 let. </w:t>
      </w:r>
    </w:p>
    <w:p w:rsidR="00BF49DC" w:rsidRPr="00BF49DC" w:rsidRDefault="00BF49DC" w:rsidP="00BF49DC">
      <w:pPr>
        <w:spacing w:after="0"/>
        <w:contextualSpacing/>
        <w:rPr>
          <w:rFonts w:eastAsia="Calibri" w:cstheme="minorHAnsi"/>
          <w:sz w:val="24"/>
          <w:szCs w:val="24"/>
        </w:rPr>
      </w:pPr>
    </w:p>
    <w:p w:rsidR="00BF49DC" w:rsidRPr="00BF49DC" w:rsidRDefault="00BF49DC" w:rsidP="00BF49DC">
      <w:pPr>
        <w:spacing w:after="0"/>
        <w:contextualSpacing/>
        <w:jc w:val="both"/>
        <w:rPr>
          <w:rFonts w:eastAsia="Calibri" w:cstheme="minorHAnsi"/>
          <w:sz w:val="24"/>
          <w:szCs w:val="24"/>
        </w:rPr>
      </w:pPr>
    </w:p>
    <w:p w:rsidR="00BF49DC" w:rsidRPr="00BF49DC" w:rsidRDefault="00BF49DC" w:rsidP="00BF49DC">
      <w:pPr>
        <w:keepNext/>
        <w:keepLines/>
        <w:spacing w:after="0"/>
        <w:contextualSpacing/>
        <w:jc w:val="both"/>
        <w:outlineLvl w:val="1"/>
        <w:rPr>
          <w:rFonts w:eastAsiaTheme="majorEastAsia" w:cstheme="minorHAnsi"/>
          <w:b/>
          <w:sz w:val="24"/>
          <w:szCs w:val="24"/>
          <w:u w:val="single"/>
        </w:rPr>
      </w:pPr>
      <w:r w:rsidRPr="00BF49DC">
        <w:rPr>
          <w:rFonts w:eastAsiaTheme="majorEastAsia" w:cstheme="minorHAnsi"/>
          <w:b/>
          <w:sz w:val="24"/>
          <w:szCs w:val="24"/>
          <w:u w:val="single"/>
        </w:rPr>
        <w:t>Husitské muzeum v Táboře</w:t>
      </w:r>
    </w:p>
    <w:p w:rsidR="00BF49DC" w:rsidRPr="00BF49DC" w:rsidRDefault="00BF49DC" w:rsidP="00BF49DC">
      <w:pPr>
        <w:spacing w:after="0"/>
        <w:contextualSpacing/>
        <w:jc w:val="both"/>
        <w:rPr>
          <w:rFonts w:eastAsia="Calibri" w:cstheme="minorHAnsi"/>
          <w:sz w:val="24"/>
          <w:szCs w:val="24"/>
        </w:rPr>
      </w:pPr>
    </w:p>
    <w:p w:rsidR="00BF49DC" w:rsidRPr="00BF49DC" w:rsidRDefault="00BF49DC" w:rsidP="00BF49DC">
      <w:pPr>
        <w:keepNext/>
        <w:keepLines/>
        <w:spacing w:after="0"/>
        <w:contextualSpacing/>
        <w:jc w:val="both"/>
        <w:outlineLvl w:val="2"/>
        <w:rPr>
          <w:rFonts w:eastAsiaTheme="majorEastAsia" w:cstheme="minorHAnsi"/>
          <w:b/>
          <w:sz w:val="24"/>
          <w:szCs w:val="24"/>
        </w:rPr>
      </w:pPr>
      <w:r w:rsidRPr="00BF49DC">
        <w:rPr>
          <w:rFonts w:eastAsiaTheme="majorEastAsia" w:cstheme="minorHAnsi"/>
          <w:b/>
          <w:sz w:val="24"/>
          <w:szCs w:val="24"/>
        </w:rPr>
        <w:t>Volný vstup</w:t>
      </w:r>
    </w:p>
    <w:p w:rsidR="00BF49DC" w:rsidRPr="00BF49DC" w:rsidRDefault="00BF49DC" w:rsidP="00BF49DC">
      <w:pPr>
        <w:numPr>
          <w:ilvl w:val="0"/>
          <w:numId w:val="46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děti do 6 let,</w:t>
      </w:r>
    </w:p>
    <w:p w:rsidR="00BF49DC" w:rsidRPr="00BF49DC" w:rsidRDefault="00BF49DC" w:rsidP="00BF49DC">
      <w:pPr>
        <w:numPr>
          <w:ilvl w:val="0"/>
          <w:numId w:val="46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pedagogický doprovod (jedna osoba na alespoň deset dětí či studentů),</w:t>
      </w:r>
    </w:p>
    <w:p w:rsidR="00BF49DC" w:rsidRPr="00BF49DC" w:rsidRDefault="00BF49DC" w:rsidP="00BF49DC">
      <w:pPr>
        <w:numPr>
          <w:ilvl w:val="0"/>
          <w:numId w:val="46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 xml:space="preserve">držitelé průkazů Asociace muzeí a galerií České republiky (AMG), Rady galerií České republiky, </w:t>
      </w:r>
      <w:proofErr w:type="spellStart"/>
      <w:r w:rsidRPr="00BF49DC">
        <w:rPr>
          <w:rFonts w:eastAsia="Calibri" w:cstheme="minorHAnsi"/>
          <w:sz w:val="24"/>
          <w:szCs w:val="24"/>
        </w:rPr>
        <w:t>Zväzu</w:t>
      </w:r>
      <w:proofErr w:type="spellEnd"/>
      <w:r w:rsidRPr="00BF49DC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BF49DC">
        <w:rPr>
          <w:rFonts w:eastAsia="Calibri" w:cstheme="minorHAnsi"/>
          <w:sz w:val="24"/>
          <w:szCs w:val="24"/>
        </w:rPr>
        <w:t>múzeí</w:t>
      </w:r>
      <w:proofErr w:type="spellEnd"/>
      <w:r w:rsidRPr="00BF49DC">
        <w:rPr>
          <w:rFonts w:eastAsia="Calibri" w:cstheme="minorHAnsi"/>
          <w:sz w:val="24"/>
          <w:szCs w:val="24"/>
        </w:rPr>
        <w:t xml:space="preserve"> na Slovensku, Rady galérií Slovenska, Českého výboru </w:t>
      </w:r>
      <w:r w:rsidRPr="00BF49DC">
        <w:rPr>
          <w:rFonts w:eastAsia="Calibri" w:cstheme="minorHAnsi"/>
          <w:sz w:val="24"/>
          <w:szCs w:val="24"/>
        </w:rPr>
        <w:lastRenderedPageBreak/>
        <w:t>Mezinárodní rady muzeí (ICOM) a Slovenského komitétu Mezinárodní rady muzeí (ICOM),</w:t>
      </w:r>
    </w:p>
    <w:p w:rsidR="00BF49DC" w:rsidRPr="00BF49DC" w:rsidRDefault="00BF49DC" w:rsidP="00BF49DC">
      <w:pPr>
        <w:numPr>
          <w:ilvl w:val="0"/>
          <w:numId w:val="46"/>
        </w:numPr>
        <w:spacing w:after="0"/>
        <w:contextualSpacing/>
        <w:jc w:val="both"/>
        <w:rPr>
          <w:rFonts w:eastAsia="Times New Roman" w:cstheme="minorHAnsi"/>
          <w:sz w:val="24"/>
          <w:szCs w:val="24"/>
          <w:lang w:eastAsia="cs-CZ"/>
        </w:rPr>
      </w:pPr>
      <w:r w:rsidRPr="00BF49DC">
        <w:rPr>
          <w:rFonts w:eastAsia="Calibri" w:cstheme="minorHAnsi"/>
          <w:sz w:val="24"/>
          <w:szCs w:val="24"/>
          <w:shd w:val="clear" w:color="auto" w:fill="FFFFFF"/>
        </w:rPr>
        <w:t xml:space="preserve">zaměstnanci Ministerstva kultury České republiky a jeho příspěvkových organizací </w:t>
      </w:r>
      <w:r w:rsidRPr="00BF49DC">
        <w:rPr>
          <w:rFonts w:eastAsia="Times New Roman" w:cstheme="minorHAnsi"/>
          <w:spacing w:val="2"/>
          <w:sz w:val="24"/>
          <w:szCs w:val="24"/>
          <w:lang w:eastAsia="cs-CZ"/>
        </w:rPr>
        <w:t>se zaměstnaneckou kartou s platnou nálepkou,</w:t>
      </w:r>
    </w:p>
    <w:p w:rsidR="00BF49DC" w:rsidRPr="00BF49DC" w:rsidRDefault="00BF49DC" w:rsidP="00BF49DC">
      <w:pPr>
        <w:numPr>
          <w:ilvl w:val="0"/>
          <w:numId w:val="46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držitelé průkazu ZTP/P a jejich doprovod,</w:t>
      </w:r>
    </w:p>
    <w:p w:rsidR="00BF49DC" w:rsidRPr="00BF49DC" w:rsidRDefault="00BF49DC" w:rsidP="00BF49DC">
      <w:pPr>
        <w:numPr>
          <w:ilvl w:val="0"/>
          <w:numId w:val="46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držitelé Rodinného pasu pouze v objektu Památník dr. Edvarda Beneše v Sezimově Ústí,</w:t>
      </w:r>
    </w:p>
    <w:p w:rsidR="00BF49DC" w:rsidRPr="00BF49DC" w:rsidRDefault="00BF49DC" w:rsidP="00BF49DC">
      <w:pPr>
        <w:numPr>
          <w:ilvl w:val="0"/>
          <w:numId w:val="46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váleční uprchlíci na území České republiky (vízum strpění),</w:t>
      </w:r>
    </w:p>
    <w:p w:rsidR="00BF49DC" w:rsidRPr="00BF49DC" w:rsidRDefault="00BF49DC" w:rsidP="00BF49DC">
      <w:pPr>
        <w:numPr>
          <w:ilvl w:val="0"/>
          <w:numId w:val="46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všichni občané Ukrajiny.</w:t>
      </w:r>
    </w:p>
    <w:p w:rsidR="00BF49DC" w:rsidRPr="00BF49DC" w:rsidRDefault="00BF49DC" w:rsidP="00BF49DC">
      <w:pPr>
        <w:spacing w:after="0"/>
        <w:contextualSpacing/>
        <w:jc w:val="both"/>
        <w:rPr>
          <w:rFonts w:eastAsia="Calibri" w:cstheme="minorHAnsi"/>
          <w:sz w:val="24"/>
          <w:szCs w:val="24"/>
        </w:rPr>
      </w:pPr>
    </w:p>
    <w:p w:rsidR="00BF49DC" w:rsidRPr="00BF49DC" w:rsidRDefault="00BF49DC" w:rsidP="00BF49DC">
      <w:pPr>
        <w:keepNext/>
        <w:keepLines/>
        <w:spacing w:after="0"/>
        <w:contextualSpacing/>
        <w:jc w:val="both"/>
        <w:outlineLvl w:val="2"/>
        <w:rPr>
          <w:rFonts w:eastAsiaTheme="majorEastAsia" w:cstheme="minorHAnsi"/>
          <w:b/>
          <w:sz w:val="24"/>
          <w:szCs w:val="24"/>
        </w:rPr>
      </w:pPr>
      <w:r w:rsidRPr="00BF49DC">
        <w:rPr>
          <w:rFonts w:eastAsiaTheme="majorEastAsia" w:cstheme="minorHAnsi"/>
          <w:b/>
          <w:sz w:val="24"/>
          <w:szCs w:val="24"/>
        </w:rPr>
        <w:t>Snížené vstupné</w:t>
      </w:r>
    </w:p>
    <w:p w:rsidR="00BF49DC" w:rsidRPr="00BF49DC" w:rsidRDefault="00BF49DC" w:rsidP="00BF49DC">
      <w:pPr>
        <w:numPr>
          <w:ilvl w:val="0"/>
          <w:numId w:val="45"/>
        </w:numPr>
        <w:spacing w:after="0"/>
        <w:contextualSpacing/>
        <w:jc w:val="both"/>
        <w:rPr>
          <w:rFonts w:eastAsia="Calibri" w:cstheme="minorHAnsi"/>
          <w:b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žáci základních škol všech typů,</w:t>
      </w:r>
    </w:p>
    <w:p w:rsidR="00BF49DC" w:rsidRPr="00BF49DC" w:rsidRDefault="00BF49DC" w:rsidP="00BF49DC">
      <w:pPr>
        <w:numPr>
          <w:ilvl w:val="0"/>
          <w:numId w:val="45"/>
        </w:numPr>
        <w:spacing w:after="0"/>
        <w:contextualSpacing/>
        <w:jc w:val="both"/>
        <w:rPr>
          <w:rFonts w:eastAsia="Calibri" w:cstheme="minorHAnsi"/>
          <w:b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studenti středních a vysokých škol po předložení dokladu o studiu,</w:t>
      </w:r>
    </w:p>
    <w:p w:rsidR="00BF49DC" w:rsidRPr="00BF49DC" w:rsidRDefault="00BF49DC" w:rsidP="00BF49DC">
      <w:pPr>
        <w:numPr>
          <w:ilvl w:val="0"/>
          <w:numId w:val="45"/>
        </w:numPr>
        <w:spacing w:after="0"/>
        <w:contextualSpacing/>
        <w:jc w:val="both"/>
        <w:rPr>
          <w:rFonts w:eastAsia="Calibri" w:cstheme="minorHAnsi"/>
          <w:b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senioři nad 65 let,</w:t>
      </w:r>
    </w:p>
    <w:p w:rsidR="00BF49DC" w:rsidRPr="00BF49DC" w:rsidRDefault="00BF49DC" w:rsidP="00BF49DC">
      <w:pPr>
        <w:numPr>
          <w:ilvl w:val="0"/>
          <w:numId w:val="45"/>
        </w:numPr>
        <w:spacing w:after="0"/>
        <w:contextualSpacing/>
        <w:jc w:val="both"/>
        <w:rPr>
          <w:rFonts w:eastAsia="Calibri" w:cstheme="minorHAnsi"/>
          <w:b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držitelé průkazu ZTP,</w:t>
      </w:r>
    </w:p>
    <w:p w:rsidR="00BF49DC" w:rsidRPr="00BF49DC" w:rsidRDefault="00BF49DC" w:rsidP="00BF49DC">
      <w:pPr>
        <w:numPr>
          <w:ilvl w:val="0"/>
          <w:numId w:val="45"/>
        </w:numPr>
        <w:spacing w:after="0"/>
        <w:contextualSpacing/>
        <w:jc w:val="both"/>
        <w:rPr>
          <w:rFonts w:eastAsia="Calibri" w:cstheme="minorHAnsi"/>
          <w:b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 xml:space="preserve">držitelé průkazů ISIC, ITIC, EUROBEDS, </w:t>
      </w:r>
      <w:proofErr w:type="gramStart"/>
      <w:r w:rsidRPr="00BF49DC">
        <w:rPr>
          <w:rFonts w:eastAsia="Calibri" w:cstheme="minorHAnsi"/>
          <w:sz w:val="24"/>
          <w:szCs w:val="24"/>
        </w:rPr>
        <w:t>Zelená</w:t>
      </w:r>
      <w:proofErr w:type="gramEnd"/>
      <w:r w:rsidRPr="00BF49DC">
        <w:rPr>
          <w:rFonts w:eastAsia="Calibri" w:cstheme="minorHAnsi"/>
          <w:sz w:val="24"/>
          <w:szCs w:val="24"/>
        </w:rPr>
        <w:t xml:space="preserve"> karta ČSOP, Evropská karta mládeže EYCA, Asociace průvodců České republiky / WFTGA </w:t>
      </w:r>
      <w:proofErr w:type="spellStart"/>
      <w:r w:rsidRPr="00BF49DC">
        <w:rPr>
          <w:rFonts w:eastAsia="Calibri" w:cstheme="minorHAnsi"/>
          <w:sz w:val="24"/>
          <w:szCs w:val="24"/>
        </w:rPr>
        <w:t>Cultour</w:t>
      </w:r>
      <w:proofErr w:type="spellEnd"/>
      <w:r w:rsidRPr="00BF49DC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BF49DC">
        <w:rPr>
          <w:rFonts w:eastAsia="Calibri" w:cstheme="minorHAnsi"/>
          <w:sz w:val="24"/>
          <w:szCs w:val="24"/>
        </w:rPr>
        <w:t>Card</w:t>
      </w:r>
      <w:proofErr w:type="spellEnd"/>
      <w:r w:rsidRPr="00BF49DC">
        <w:rPr>
          <w:rFonts w:eastAsia="Calibri" w:cstheme="minorHAnsi"/>
          <w:sz w:val="24"/>
          <w:szCs w:val="24"/>
        </w:rPr>
        <w:t>,</w:t>
      </w:r>
    </w:p>
    <w:p w:rsidR="00BF49DC" w:rsidRPr="00BF49DC" w:rsidRDefault="00BF49DC" w:rsidP="00BF49DC">
      <w:pPr>
        <w:numPr>
          <w:ilvl w:val="0"/>
          <w:numId w:val="45"/>
        </w:numPr>
        <w:spacing w:after="0"/>
        <w:contextualSpacing/>
        <w:jc w:val="both"/>
        <w:rPr>
          <w:rFonts w:eastAsia="Calibri" w:cstheme="minorHAnsi"/>
          <w:b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rodiny s průkazem Fondu ohrožených dětí,</w:t>
      </w:r>
    </w:p>
    <w:p w:rsidR="00BF49DC" w:rsidRPr="00BF49DC" w:rsidRDefault="00BF49DC" w:rsidP="00BF49DC">
      <w:pPr>
        <w:numPr>
          <w:ilvl w:val="0"/>
          <w:numId w:val="45"/>
        </w:numPr>
        <w:spacing w:after="0"/>
        <w:contextualSpacing/>
        <w:jc w:val="both"/>
        <w:rPr>
          <w:rFonts w:eastAsia="Calibri" w:cstheme="minorHAnsi"/>
          <w:b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držitelé jízdenek Českých drah Bonus Jihočeský (spolu s platnou jízdenkou).</w:t>
      </w:r>
    </w:p>
    <w:p w:rsidR="00BF49DC" w:rsidRPr="00BF49DC" w:rsidRDefault="00BF49DC" w:rsidP="00BF49DC">
      <w:pPr>
        <w:spacing w:after="0"/>
        <w:contextualSpacing/>
        <w:jc w:val="both"/>
        <w:rPr>
          <w:rFonts w:eastAsia="Calibri" w:cstheme="minorHAnsi"/>
          <w:sz w:val="24"/>
          <w:szCs w:val="24"/>
        </w:rPr>
      </w:pPr>
    </w:p>
    <w:p w:rsidR="00BF49DC" w:rsidRPr="00BF49DC" w:rsidRDefault="00BF49DC" w:rsidP="00BF49DC">
      <w:pPr>
        <w:keepNext/>
        <w:keepLines/>
        <w:spacing w:after="0"/>
        <w:contextualSpacing/>
        <w:jc w:val="both"/>
        <w:outlineLvl w:val="2"/>
        <w:rPr>
          <w:rFonts w:eastAsiaTheme="majorEastAsia" w:cstheme="minorHAnsi"/>
          <w:b/>
          <w:sz w:val="24"/>
          <w:szCs w:val="24"/>
        </w:rPr>
      </w:pPr>
      <w:r w:rsidRPr="00BF49DC">
        <w:rPr>
          <w:rFonts w:eastAsiaTheme="majorEastAsia" w:cstheme="minorHAnsi"/>
          <w:b/>
          <w:sz w:val="24"/>
          <w:szCs w:val="24"/>
        </w:rPr>
        <w:t>Slevy:</w:t>
      </w:r>
    </w:p>
    <w:p w:rsidR="00BF49DC" w:rsidRPr="00BF49DC" w:rsidRDefault="00BF49DC" w:rsidP="00BF49DC">
      <w:pPr>
        <w:numPr>
          <w:ilvl w:val="0"/>
          <w:numId w:val="48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Skupinová sleva 10 % pro předem objednané skupiny nad dvacet osob do více expozic (při nákupu na hromadnou vstupenku),</w:t>
      </w:r>
    </w:p>
    <w:p w:rsidR="00BF49DC" w:rsidRPr="00BF49DC" w:rsidRDefault="00BF49DC" w:rsidP="00BF49DC">
      <w:pPr>
        <w:numPr>
          <w:ilvl w:val="0"/>
          <w:numId w:val="48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 xml:space="preserve">držitelé slevové karty </w:t>
      </w:r>
      <w:proofErr w:type="spellStart"/>
      <w:r w:rsidRPr="00BF49DC">
        <w:rPr>
          <w:rFonts w:eastAsia="Calibri" w:cstheme="minorHAnsi"/>
          <w:sz w:val="24"/>
          <w:szCs w:val="24"/>
        </w:rPr>
        <w:t>Toulavka</w:t>
      </w:r>
      <w:proofErr w:type="spellEnd"/>
      <w:r w:rsidRPr="00BF49DC">
        <w:rPr>
          <w:rFonts w:eastAsia="Calibri" w:cstheme="minorHAnsi"/>
          <w:sz w:val="24"/>
          <w:szCs w:val="24"/>
        </w:rPr>
        <w:t>, JIKORD plus (Jihočeský koordinátor dopravy)</w:t>
      </w:r>
    </w:p>
    <w:p w:rsidR="00BF49DC" w:rsidRPr="00BF49DC" w:rsidRDefault="00BF49DC" w:rsidP="00BF49DC">
      <w:pPr>
        <w:numPr>
          <w:ilvl w:val="1"/>
          <w:numId w:val="48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 xml:space="preserve">Tábor: Stará radnice, Bechyňská brána a věž </w:t>
      </w:r>
      <w:proofErr w:type="spellStart"/>
      <w:r w:rsidRPr="00BF49DC">
        <w:rPr>
          <w:rFonts w:eastAsia="Calibri" w:cstheme="minorHAnsi"/>
          <w:sz w:val="24"/>
          <w:szCs w:val="24"/>
        </w:rPr>
        <w:t>Kotnov</w:t>
      </w:r>
      <w:proofErr w:type="spellEnd"/>
      <w:r w:rsidRPr="00BF49DC">
        <w:rPr>
          <w:rFonts w:eastAsia="Calibri" w:cstheme="minorHAnsi"/>
          <w:sz w:val="24"/>
          <w:szCs w:val="24"/>
        </w:rPr>
        <w:t xml:space="preserve"> – sleva 20 Kč ze základního, sníženého a rodinného vstupného, </w:t>
      </w:r>
    </w:p>
    <w:p w:rsidR="00BF49DC" w:rsidRPr="00BF49DC" w:rsidRDefault="00BF49DC" w:rsidP="00BF49DC">
      <w:pPr>
        <w:numPr>
          <w:ilvl w:val="1"/>
          <w:numId w:val="48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Blatské muzeum v Soběslavi (Rožmberský dům, Smrčkův dům) – sleva 10 Kč ze základního, sníženého a rodinného vstupného (platí i pro kumulované vstupenky),</w:t>
      </w:r>
    </w:p>
    <w:p w:rsidR="00BF49DC" w:rsidRPr="00BF49DC" w:rsidRDefault="00BF49DC" w:rsidP="00BF49DC">
      <w:pPr>
        <w:numPr>
          <w:ilvl w:val="0"/>
          <w:numId w:val="48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držitelé Senior pasu:</w:t>
      </w:r>
    </w:p>
    <w:p w:rsidR="00BF49DC" w:rsidRPr="00BF49DC" w:rsidRDefault="00BF49DC" w:rsidP="00BF49DC">
      <w:pPr>
        <w:numPr>
          <w:ilvl w:val="1"/>
          <w:numId w:val="48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 xml:space="preserve">Tábor: Stará radnice, Bechyňská brána a věž </w:t>
      </w:r>
      <w:proofErr w:type="spellStart"/>
      <w:r w:rsidRPr="00BF49DC">
        <w:rPr>
          <w:rFonts w:eastAsia="Calibri" w:cstheme="minorHAnsi"/>
          <w:sz w:val="24"/>
          <w:szCs w:val="24"/>
        </w:rPr>
        <w:t>Kotnov</w:t>
      </w:r>
      <w:proofErr w:type="spellEnd"/>
      <w:r w:rsidRPr="00BF49DC">
        <w:rPr>
          <w:rFonts w:eastAsia="Calibri" w:cstheme="minorHAnsi"/>
          <w:sz w:val="24"/>
          <w:szCs w:val="24"/>
        </w:rPr>
        <w:t xml:space="preserve"> – sleva 10 Kč ze základního a sníženého vstupného, </w:t>
      </w:r>
    </w:p>
    <w:p w:rsidR="00BF49DC" w:rsidRPr="00BF49DC" w:rsidRDefault="00BF49DC" w:rsidP="00BF49DC">
      <w:pPr>
        <w:numPr>
          <w:ilvl w:val="1"/>
          <w:numId w:val="48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 xml:space="preserve">Sezimovo Ústí: Památník dr. Edvarda Beneše – sleva 10 Kč ze základního a sníženého vstupného, </w:t>
      </w:r>
    </w:p>
    <w:p w:rsidR="00BF49DC" w:rsidRPr="00BF49DC" w:rsidRDefault="00BF49DC" w:rsidP="00BF49DC">
      <w:pPr>
        <w:numPr>
          <w:ilvl w:val="1"/>
          <w:numId w:val="48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Blatské muzeum v Soběslavi (Rožmberský dům, Smrčkův dům) – sleva 10 Kč ze základního a sníženého vstupného (platí i pro kumulované vstupenky).</w:t>
      </w:r>
    </w:p>
    <w:p w:rsidR="00BF49DC" w:rsidRPr="00BF49DC" w:rsidRDefault="00BF49DC" w:rsidP="00BF49DC">
      <w:pPr>
        <w:numPr>
          <w:ilvl w:val="0"/>
          <w:numId w:val="48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držitelé Rodinného pasu:</w:t>
      </w:r>
    </w:p>
    <w:p w:rsidR="00BF49DC" w:rsidRPr="00BF49DC" w:rsidRDefault="00BF49DC" w:rsidP="00BF49DC">
      <w:pPr>
        <w:numPr>
          <w:ilvl w:val="1"/>
          <w:numId w:val="48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 xml:space="preserve">Tábor: Stará radnice, Bechyňská brána a věž </w:t>
      </w:r>
      <w:proofErr w:type="spellStart"/>
      <w:r w:rsidRPr="00BF49DC">
        <w:rPr>
          <w:rFonts w:eastAsia="Calibri" w:cstheme="minorHAnsi"/>
          <w:sz w:val="24"/>
          <w:szCs w:val="24"/>
        </w:rPr>
        <w:t>Kotnov</w:t>
      </w:r>
      <w:proofErr w:type="spellEnd"/>
      <w:r w:rsidRPr="00BF49DC">
        <w:rPr>
          <w:rFonts w:eastAsia="Calibri" w:cstheme="minorHAnsi"/>
          <w:sz w:val="24"/>
          <w:szCs w:val="24"/>
        </w:rPr>
        <w:t xml:space="preserve"> – sleva 20 Kč z rodinného vstupného, </w:t>
      </w:r>
    </w:p>
    <w:p w:rsidR="00BF49DC" w:rsidRPr="00BF49DC" w:rsidRDefault="00BF49DC" w:rsidP="00BF49DC">
      <w:pPr>
        <w:numPr>
          <w:ilvl w:val="1"/>
          <w:numId w:val="48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Blatské muzeum v Soběslavi (Rožmberský dům, Smrčkův dům) – sleva 10 Kč z rodinného vstupného (platí i pro kumulované vstupenky).</w:t>
      </w:r>
    </w:p>
    <w:p w:rsidR="00BF49DC" w:rsidRPr="00BF49DC" w:rsidRDefault="00BF49DC" w:rsidP="00BF49DC">
      <w:pPr>
        <w:spacing w:after="0"/>
        <w:contextualSpacing/>
        <w:jc w:val="both"/>
        <w:rPr>
          <w:rFonts w:eastAsia="Calibri" w:cstheme="minorHAnsi"/>
          <w:sz w:val="24"/>
          <w:szCs w:val="24"/>
        </w:rPr>
      </w:pPr>
    </w:p>
    <w:p w:rsidR="00BF49DC" w:rsidRPr="00BF49DC" w:rsidRDefault="00BF49DC" w:rsidP="00BF49DC">
      <w:pPr>
        <w:keepNext/>
        <w:keepLines/>
        <w:spacing w:after="0"/>
        <w:contextualSpacing/>
        <w:jc w:val="both"/>
        <w:outlineLvl w:val="2"/>
        <w:rPr>
          <w:rFonts w:eastAsiaTheme="majorEastAsia" w:cstheme="minorHAnsi"/>
          <w:b/>
          <w:sz w:val="24"/>
          <w:szCs w:val="24"/>
        </w:rPr>
      </w:pPr>
      <w:r w:rsidRPr="00BF49DC">
        <w:rPr>
          <w:rFonts w:eastAsiaTheme="majorEastAsia" w:cstheme="minorHAnsi"/>
          <w:b/>
          <w:sz w:val="24"/>
          <w:szCs w:val="24"/>
        </w:rPr>
        <w:lastRenderedPageBreak/>
        <w:t>Dny volného vstupu v roce 2024:</w:t>
      </w:r>
    </w:p>
    <w:p w:rsidR="00BF49DC" w:rsidRPr="00BF49DC" w:rsidRDefault="00BF49DC" w:rsidP="00BF49DC">
      <w:pPr>
        <w:numPr>
          <w:ilvl w:val="0"/>
          <w:numId w:val="47"/>
        </w:numPr>
        <w:shd w:val="clear" w:color="auto" w:fill="FFFFFF"/>
        <w:spacing w:after="0"/>
        <w:contextualSpacing/>
        <w:jc w:val="both"/>
        <w:rPr>
          <w:rFonts w:eastAsia="Times New Roman" w:cstheme="minorHAnsi"/>
          <w:sz w:val="24"/>
          <w:szCs w:val="24"/>
          <w:lang w:eastAsia="cs-CZ"/>
        </w:rPr>
      </w:pPr>
      <w:r w:rsidRPr="00BF49DC">
        <w:rPr>
          <w:rFonts w:eastAsia="Times New Roman" w:cstheme="minorHAnsi"/>
          <w:b/>
          <w:bCs/>
          <w:sz w:val="24"/>
          <w:szCs w:val="24"/>
          <w:lang w:eastAsia="cs-CZ"/>
        </w:rPr>
        <w:t>Tábor, Stará radnice:</w:t>
      </w:r>
    </w:p>
    <w:p w:rsidR="00BF49DC" w:rsidRPr="00BF49DC" w:rsidRDefault="00BF49DC" w:rsidP="00BF49DC">
      <w:pPr>
        <w:numPr>
          <w:ilvl w:val="1"/>
          <w:numId w:val="47"/>
        </w:numPr>
        <w:shd w:val="clear" w:color="auto" w:fill="FFFFFF"/>
        <w:spacing w:after="0"/>
        <w:contextualSpacing/>
        <w:jc w:val="both"/>
        <w:rPr>
          <w:rFonts w:eastAsia="Times New Roman" w:cstheme="minorHAnsi"/>
          <w:sz w:val="24"/>
          <w:szCs w:val="24"/>
          <w:lang w:eastAsia="cs-CZ"/>
        </w:rPr>
      </w:pPr>
      <w:r w:rsidRPr="00BF49DC">
        <w:rPr>
          <w:rFonts w:eastAsia="Times New Roman" w:cstheme="minorHAnsi"/>
          <w:sz w:val="24"/>
          <w:szCs w:val="24"/>
          <w:lang w:eastAsia="cs-CZ"/>
        </w:rPr>
        <w:t>sobota 18. května (Mezinárodní den muzeí),</w:t>
      </w:r>
    </w:p>
    <w:p w:rsidR="00BF49DC" w:rsidRPr="00BF49DC" w:rsidRDefault="00BF49DC" w:rsidP="00BF49DC">
      <w:pPr>
        <w:numPr>
          <w:ilvl w:val="1"/>
          <w:numId w:val="47"/>
        </w:numPr>
        <w:shd w:val="clear" w:color="auto" w:fill="FFFFFF"/>
        <w:spacing w:after="0"/>
        <w:contextualSpacing/>
        <w:jc w:val="both"/>
        <w:rPr>
          <w:rFonts w:eastAsia="Times New Roman" w:cstheme="minorHAnsi"/>
          <w:sz w:val="24"/>
          <w:szCs w:val="24"/>
          <w:lang w:eastAsia="cs-CZ"/>
        </w:rPr>
      </w:pPr>
      <w:r w:rsidRPr="00BF49DC">
        <w:rPr>
          <w:rFonts w:eastAsia="Times New Roman" w:cstheme="minorHAnsi"/>
          <w:sz w:val="24"/>
          <w:szCs w:val="24"/>
          <w:lang w:eastAsia="cs-CZ"/>
        </w:rPr>
        <w:t>sobota 28. září (Den české státnosti),</w:t>
      </w:r>
    </w:p>
    <w:p w:rsidR="00BF49DC" w:rsidRPr="00BF49DC" w:rsidRDefault="00BF49DC" w:rsidP="00BF49DC">
      <w:pPr>
        <w:numPr>
          <w:ilvl w:val="1"/>
          <w:numId w:val="47"/>
        </w:numPr>
        <w:shd w:val="clear" w:color="auto" w:fill="FFFFFF"/>
        <w:spacing w:after="0"/>
        <w:contextualSpacing/>
        <w:jc w:val="both"/>
        <w:rPr>
          <w:rFonts w:eastAsia="Times New Roman" w:cstheme="minorHAnsi"/>
          <w:sz w:val="24"/>
          <w:szCs w:val="24"/>
          <w:lang w:eastAsia="cs-CZ"/>
        </w:rPr>
      </w:pPr>
      <w:r w:rsidRPr="00BF49DC">
        <w:rPr>
          <w:rFonts w:eastAsia="Times New Roman" w:cstheme="minorHAnsi"/>
          <w:sz w:val="24"/>
          <w:szCs w:val="24"/>
          <w:lang w:eastAsia="cs-CZ"/>
        </w:rPr>
        <w:t>pondělí 28. října (Den vzniku samostatného československého státu),</w:t>
      </w:r>
    </w:p>
    <w:p w:rsidR="00BF49DC" w:rsidRPr="00BF49DC" w:rsidRDefault="00BF49DC" w:rsidP="00BF49DC">
      <w:pPr>
        <w:numPr>
          <w:ilvl w:val="1"/>
          <w:numId w:val="47"/>
        </w:numPr>
        <w:shd w:val="clear" w:color="auto" w:fill="FFFFFF"/>
        <w:spacing w:after="0"/>
        <w:contextualSpacing/>
        <w:jc w:val="both"/>
        <w:rPr>
          <w:rFonts w:eastAsia="Times New Roman" w:cstheme="minorHAnsi"/>
          <w:sz w:val="24"/>
          <w:szCs w:val="24"/>
          <w:lang w:eastAsia="cs-CZ"/>
        </w:rPr>
      </w:pPr>
      <w:r w:rsidRPr="00BF49DC">
        <w:rPr>
          <w:rFonts w:eastAsia="Times New Roman" w:cstheme="minorHAnsi"/>
          <w:sz w:val="24"/>
          <w:szCs w:val="24"/>
          <w:lang w:eastAsia="cs-CZ"/>
        </w:rPr>
        <w:t>neděle 17. listopadu (Den boje za svobodu a demokracii),</w:t>
      </w:r>
    </w:p>
    <w:p w:rsidR="00BF49DC" w:rsidRPr="00BF49DC" w:rsidRDefault="00BF49DC" w:rsidP="00BF49DC">
      <w:pPr>
        <w:numPr>
          <w:ilvl w:val="1"/>
          <w:numId w:val="47"/>
        </w:numPr>
        <w:shd w:val="clear" w:color="auto" w:fill="FFFFFF"/>
        <w:spacing w:after="0"/>
        <w:contextualSpacing/>
        <w:jc w:val="both"/>
        <w:rPr>
          <w:rFonts w:eastAsia="Times New Roman" w:cstheme="minorHAnsi"/>
          <w:sz w:val="24"/>
          <w:szCs w:val="24"/>
          <w:lang w:eastAsia="cs-CZ"/>
        </w:rPr>
      </w:pPr>
      <w:r w:rsidRPr="00BF49DC">
        <w:rPr>
          <w:rFonts w:eastAsia="Times New Roman" w:cstheme="minorHAnsi"/>
          <w:sz w:val="24"/>
          <w:szCs w:val="24"/>
          <w:lang w:eastAsia="cs-CZ"/>
        </w:rPr>
        <w:t xml:space="preserve">Dny evropského kulturního dědictví (dle data vyhlášení v daném objektu) – pouze expozice </w:t>
      </w:r>
      <w:proofErr w:type="gramStart"/>
      <w:r w:rsidRPr="00BF49DC">
        <w:rPr>
          <w:rFonts w:eastAsia="Times New Roman" w:cstheme="minorHAnsi"/>
          <w:sz w:val="24"/>
          <w:szCs w:val="24"/>
          <w:lang w:eastAsia="cs-CZ"/>
        </w:rPr>
        <w:t>Husité</w:t>
      </w:r>
      <w:proofErr w:type="gramEnd"/>
      <w:r w:rsidRPr="00BF49DC">
        <w:rPr>
          <w:rFonts w:eastAsia="Times New Roman" w:cstheme="minorHAnsi"/>
          <w:sz w:val="24"/>
          <w:szCs w:val="24"/>
          <w:lang w:eastAsia="cs-CZ"/>
        </w:rPr>
        <w:t xml:space="preserve"> a krátkodobé výstavy.</w:t>
      </w:r>
    </w:p>
    <w:p w:rsidR="00BF49DC" w:rsidRPr="00BF49DC" w:rsidRDefault="00BF49DC" w:rsidP="00BF49DC">
      <w:pPr>
        <w:numPr>
          <w:ilvl w:val="0"/>
          <w:numId w:val="47"/>
        </w:numPr>
        <w:shd w:val="clear" w:color="auto" w:fill="FFFFFF"/>
        <w:spacing w:after="0"/>
        <w:contextualSpacing/>
        <w:jc w:val="both"/>
        <w:rPr>
          <w:rFonts w:eastAsia="Times New Roman" w:cstheme="minorHAnsi"/>
          <w:sz w:val="24"/>
          <w:szCs w:val="24"/>
          <w:lang w:eastAsia="cs-CZ"/>
        </w:rPr>
      </w:pPr>
      <w:r w:rsidRPr="00BF49DC">
        <w:rPr>
          <w:rFonts w:eastAsia="Times New Roman" w:cstheme="minorHAnsi"/>
          <w:b/>
          <w:bCs/>
          <w:sz w:val="24"/>
          <w:szCs w:val="24"/>
          <w:lang w:eastAsia="cs-CZ"/>
        </w:rPr>
        <w:t xml:space="preserve">Tábor, Bechyňská brána a vyhlídková hradní věž </w:t>
      </w:r>
      <w:proofErr w:type="spellStart"/>
      <w:r w:rsidRPr="00BF49DC">
        <w:rPr>
          <w:rFonts w:eastAsia="Times New Roman" w:cstheme="minorHAnsi"/>
          <w:b/>
          <w:bCs/>
          <w:sz w:val="24"/>
          <w:szCs w:val="24"/>
          <w:lang w:eastAsia="cs-CZ"/>
        </w:rPr>
        <w:t>Kotnov</w:t>
      </w:r>
      <w:proofErr w:type="spellEnd"/>
      <w:r w:rsidRPr="00BF49DC">
        <w:rPr>
          <w:rFonts w:eastAsia="Times New Roman" w:cstheme="minorHAnsi"/>
          <w:b/>
          <w:bCs/>
          <w:sz w:val="24"/>
          <w:szCs w:val="24"/>
          <w:lang w:eastAsia="cs-CZ"/>
        </w:rPr>
        <w:t>:</w:t>
      </w:r>
    </w:p>
    <w:p w:rsidR="00BF49DC" w:rsidRPr="00BF49DC" w:rsidRDefault="00BF49DC" w:rsidP="00BF49DC">
      <w:pPr>
        <w:numPr>
          <w:ilvl w:val="1"/>
          <w:numId w:val="47"/>
        </w:numPr>
        <w:shd w:val="clear" w:color="auto" w:fill="FFFFFF"/>
        <w:spacing w:after="0"/>
        <w:contextualSpacing/>
        <w:jc w:val="both"/>
        <w:rPr>
          <w:rFonts w:eastAsia="Times New Roman" w:cstheme="minorHAnsi"/>
          <w:sz w:val="24"/>
          <w:szCs w:val="24"/>
          <w:lang w:eastAsia="cs-CZ"/>
        </w:rPr>
      </w:pPr>
      <w:r w:rsidRPr="00BF49DC">
        <w:rPr>
          <w:rFonts w:eastAsia="Times New Roman" w:cstheme="minorHAnsi"/>
          <w:sz w:val="24"/>
          <w:szCs w:val="24"/>
          <w:lang w:eastAsia="cs-CZ"/>
        </w:rPr>
        <w:t>sobota 18. května (Mezinárodní den muzeí),</w:t>
      </w:r>
    </w:p>
    <w:p w:rsidR="00BF49DC" w:rsidRPr="00BF49DC" w:rsidRDefault="00BF49DC" w:rsidP="00BF49DC">
      <w:pPr>
        <w:numPr>
          <w:ilvl w:val="1"/>
          <w:numId w:val="47"/>
        </w:numPr>
        <w:shd w:val="clear" w:color="auto" w:fill="FFFFFF"/>
        <w:spacing w:after="0"/>
        <w:contextualSpacing/>
        <w:jc w:val="both"/>
        <w:rPr>
          <w:rFonts w:eastAsia="Times New Roman" w:cstheme="minorHAnsi"/>
          <w:sz w:val="24"/>
          <w:szCs w:val="24"/>
          <w:lang w:eastAsia="cs-CZ"/>
        </w:rPr>
      </w:pPr>
      <w:r w:rsidRPr="00BF49DC">
        <w:rPr>
          <w:rFonts w:eastAsia="Times New Roman" w:cstheme="minorHAnsi"/>
          <w:sz w:val="24"/>
          <w:szCs w:val="24"/>
          <w:lang w:eastAsia="cs-CZ"/>
        </w:rPr>
        <w:t>sobota 28. září (Den české státnosti),</w:t>
      </w:r>
    </w:p>
    <w:p w:rsidR="00BF49DC" w:rsidRPr="00BF49DC" w:rsidRDefault="00BF49DC" w:rsidP="00BF49DC">
      <w:pPr>
        <w:numPr>
          <w:ilvl w:val="1"/>
          <w:numId w:val="47"/>
        </w:numPr>
        <w:shd w:val="clear" w:color="auto" w:fill="FFFFFF"/>
        <w:spacing w:after="0"/>
        <w:contextualSpacing/>
        <w:jc w:val="both"/>
        <w:rPr>
          <w:rFonts w:eastAsia="Times New Roman" w:cstheme="minorHAnsi"/>
          <w:sz w:val="24"/>
          <w:szCs w:val="24"/>
          <w:lang w:eastAsia="cs-CZ"/>
        </w:rPr>
      </w:pPr>
      <w:r w:rsidRPr="00BF49DC">
        <w:rPr>
          <w:rFonts w:eastAsia="Times New Roman" w:cstheme="minorHAnsi"/>
          <w:sz w:val="24"/>
          <w:szCs w:val="24"/>
          <w:lang w:eastAsia="cs-CZ"/>
        </w:rPr>
        <w:t>Dny evropského kulturního dědictví (dle data vyhlášení v daném objektu).</w:t>
      </w:r>
    </w:p>
    <w:p w:rsidR="00BF49DC" w:rsidRPr="00BF49DC" w:rsidRDefault="00BF49DC" w:rsidP="00BF49DC">
      <w:pPr>
        <w:numPr>
          <w:ilvl w:val="0"/>
          <w:numId w:val="47"/>
        </w:numPr>
        <w:shd w:val="clear" w:color="auto" w:fill="FFFFFF"/>
        <w:spacing w:after="0"/>
        <w:contextualSpacing/>
        <w:jc w:val="both"/>
        <w:rPr>
          <w:rFonts w:eastAsia="Times New Roman" w:cstheme="minorHAnsi"/>
          <w:sz w:val="24"/>
          <w:szCs w:val="24"/>
          <w:lang w:eastAsia="cs-CZ"/>
        </w:rPr>
      </w:pPr>
      <w:r w:rsidRPr="00BF49DC">
        <w:rPr>
          <w:rFonts w:eastAsia="Times New Roman" w:cstheme="minorHAnsi"/>
          <w:b/>
          <w:bCs/>
          <w:sz w:val="24"/>
          <w:szCs w:val="24"/>
          <w:lang w:eastAsia="cs-CZ"/>
        </w:rPr>
        <w:t>Sezimovo Ústí, Památník dr. Edvarda Beneše, prezidenta republiky:</w:t>
      </w:r>
    </w:p>
    <w:p w:rsidR="00BF49DC" w:rsidRPr="00BF49DC" w:rsidRDefault="00BF49DC" w:rsidP="00BF49DC">
      <w:pPr>
        <w:numPr>
          <w:ilvl w:val="1"/>
          <w:numId w:val="47"/>
        </w:numPr>
        <w:shd w:val="clear" w:color="auto" w:fill="FFFFFF"/>
        <w:spacing w:after="0"/>
        <w:contextualSpacing/>
        <w:jc w:val="both"/>
        <w:rPr>
          <w:rFonts w:eastAsia="Times New Roman" w:cstheme="minorHAnsi"/>
          <w:sz w:val="24"/>
          <w:szCs w:val="24"/>
          <w:lang w:eastAsia="cs-CZ"/>
        </w:rPr>
      </w:pPr>
      <w:r w:rsidRPr="00BF49DC">
        <w:rPr>
          <w:rFonts w:eastAsia="Times New Roman" w:cstheme="minorHAnsi"/>
          <w:sz w:val="24"/>
          <w:szCs w:val="24"/>
          <w:lang w:eastAsia="cs-CZ"/>
        </w:rPr>
        <w:t>sobota 18. května (Mezinárodní den muzeí),</w:t>
      </w:r>
    </w:p>
    <w:p w:rsidR="00BF49DC" w:rsidRPr="00BF49DC" w:rsidRDefault="00BF49DC" w:rsidP="00BF49DC">
      <w:pPr>
        <w:numPr>
          <w:ilvl w:val="1"/>
          <w:numId w:val="47"/>
        </w:numPr>
        <w:shd w:val="clear" w:color="auto" w:fill="FFFFFF"/>
        <w:spacing w:after="0"/>
        <w:contextualSpacing/>
        <w:jc w:val="both"/>
        <w:rPr>
          <w:rFonts w:eastAsia="Times New Roman" w:cstheme="minorHAnsi"/>
          <w:sz w:val="24"/>
          <w:szCs w:val="24"/>
          <w:lang w:eastAsia="cs-CZ"/>
        </w:rPr>
      </w:pPr>
      <w:r w:rsidRPr="00BF49DC">
        <w:rPr>
          <w:rFonts w:eastAsia="Times New Roman" w:cstheme="minorHAnsi"/>
          <w:sz w:val="24"/>
          <w:szCs w:val="24"/>
          <w:lang w:eastAsia="cs-CZ"/>
        </w:rPr>
        <w:t>sobota 28. září (Den české státnosti),</w:t>
      </w:r>
    </w:p>
    <w:p w:rsidR="00BF49DC" w:rsidRPr="00BF49DC" w:rsidRDefault="00BF49DC" w:rsidP="00BF49DC">
      <w:pPr>
        <w:numPr>
          <w:ilvl w:val="1"/>
          <w:numId w:val="47"/>
        </w:numPr>
        <w:shd w:val="clear" w:color="auto" w:fill="FFFFFF"/>
        <w:spacing w:after="0"/>
        <w:contextualSpacing/>
        <w:jc w:val="both"/>
        <w:rPr>
          <w:rFonts w:eastAsia="Times New Roman" w:cstheme="minorHAnsi"/>
          <w:sz w:val="24"/>
          <w:szCs w:val="24"/>
          <w:lang w:eastAsia="cs-CZ"/>
        </w:rPr>
      </w:pPr>
      <w:r w:rsidRPr="00BF49DC">
        <w:rPr>
          <w:rFonts w:eastAsia="Times New Roman" w:cstheme="minorHAnsi"/>
          <w:sz w:val="24"/>
          <w:szCs w:val="24"/>
          <w:lang w:eastAsia="cs-CZ"/>
        </w:rPr>
        <w:t>pondělí 28. října (Den vzniku samostatného československého státu),</w:t>
      </w:r>
    </w:p>
    <w:p w:rsidR="00BF49DC" w:rsidRPr="00BF49DC" w:rsidRDefault="00BF49DC" w:rsidP="00BF49DC">
      <w:pPr>
        <w:numPr>
          <w:ilvl w:val="1"/>
          <w:numId w:val="47"/>
        </w:numPr>
        <w:shd w:val="clear" w:color="auto" w:fill="FFFFFF"/>
        <w:spacing w:after="0"/>
        <w:contextualSpacing/>
        <w:jc w:val="both"/>
        <w:rPr>
          <w:rFonts w:eastAsia="Times New Roman" w:cstheme="minorHAnsi"/>
          <w:sz w:val="24"/>
          <w:szCs w:val="24"/>
          <w:lang w:eastAsia="cs-CZ"/>
        </w:rPr>
      </w:pPr>
      <w:r w:rsidRPr="00BF49DC">
        <w:rPr>
          <w:rFonts w:eastAsia="Times New Roman" w:cstheme="minorHAnsi"/>
          <w:sz w:val="24"/>
          <w:szCs w:val="24"/>
          <w:lang w:eastAsia="cs-CZ"/>
        </w:rPr>
        <w:t>Dny evropského kulturního dědictví (dle data vyhlášení v daném objektu).</w:t>
      </w:r>
    </w:p>
    <w:p w:rsidR="00BF49DC" w:rsidRPr="00BF49DC" w:rsidRDefault="00BF49DC" w:rsidP="00BF49DC">
      <w:pPr>
        <w:numPr>
          <w:ilvl w:val="0"/>
          <w:numId w:val="47"/>
        </w:numPr>
        <w:shd w:val="clear" w:color="auto" w:fill="FFFFFF"/>
        <w:spacing w:after="0"/>
        <w:contextualSpacing/>
        <w:jc w:val="both"/>
        <w:rPr>
          <w:rFonts w:eastAsia="Times New Roman" w:cstheme="minorHAnsi"/>
          <w:sz w:val="24"/>
          <w:szCs w:val="24"/>
          <w:lang w:eastAsia="cs-CZ"/>
        </w:rPr>
      </w:pPr>
      <w:r w:rsidRPr="00BF49DC">
        <w:rPr>
          <w:rFonts w:eastAsia="Times New Roman" w:cstheme="minorHAnsi"/>
          <w:b/>
          <w:bCs/>
          <w:sz w:val="24"/>
          <w:szCs w:val="24"/>
          <w:lang w:eastAsia="cs-CZ"/>
        </w:rPr>
        <w:t>Blatské muzeum v Soběslavi a Veselí nad Lužnicí:</w:t>
      </w:r>
    </w:p>
    <w:p w:rsidR="00BF49DC" w:rsidRPr="00BF49DC" w:rsidRDefault="00BF49DC" w:rsidP="00BF49DC">
      <w:pPr>
        <w:numPr>
          <w:ilvl w:val="1"/>
          <w:numId w:val="47"/>
        </w:numPr>
        <w:shd w:val="clear" w:color="auto" w:fill="FFFFFF"/>
        <w:spacing w:after="0"/>
        <w:contextualSpacing/>
        <w:jc w:val="both"/>
        <w:rPr>
          <w:rFonts w:eastAsia="Times New Roman" w:cstheme="minorHAnsi"/>
          <w:sz w:val="24"/>
          <w:szCs w:val="24"/>
          <w:lang w:eastAsia="cs-CZ"/>
        </w:rPr>
      </w:pPr>
      <w:r w:rsidRPr="00BF49DC">
        <w:rPr>
          <w:rFonts w:eastAsia="Times New Roman" w:cstheme="minorHAnsi"/>
          <w:sz w:val="24"/>
          <w:szCs w:val="24"/>
          <w:lang w:eastAsia="cs-CZ"/>
        </w:rPr>
        <w:t>sobota 18. května (Mezinárodní den muzeí),</w:t>
      </w:r>
    </w:p>
    <w:p w:rsidR="00BF49DC" w:rsidRPr="00BF49DC" w:rsidRDefault="00BF49DC" w:rsidP="00BF49DC">
      <w:pPr>
        <w:numPr>
          <w:ilvl w:val="1"/>
          <w:numId w:val="47"/>
        </w:numPr>
        <w:shd w:val="clear" w:color="auto" w:fill="FFFFFF"/>
        <w:spacing w:after="0"/>
        <w:contextualSpacing/>
        <w:jc w:val="both"/>
        <w:rPr>
          <w:rFonts w:eastAsia="Times New Roman" w:cstheme="minorHAnsi"/>
          <w:sz w:val="24"/>
          <w:szCs w:val="24"/>
          <w:lang w:eastAsia="cs-CZ"/>
        </w:rPr>
      </w:pPr>
      <w:r w:rsidRPr="00BF49DC">
        <w:rPr>
          <w:rFonts w:eastAsia="Times New Roman" w:cstheme="minorHAnsi"/>
          <w:sz w:val="24"/>
          <w:szCs w:val="24"/>
          <w:lang w:eastAsia="cs-CZ"/>
        </w:rPr>
        <w:t>pondělí 28. září (Den české státnosti),</w:t>
      </w:r>
    </w:p>
    <w:p w:rsidR="00BF49DC" w:rsidRPr="00BF49DC" w:rsidRDefault="00BF49DC" w:rsidP="00BF49DC">
      <w:pPr>
        <w:numPr>
          <w:ilvl w:val="1"/>
          <w:numId w:val="47"/>
        </w:numPr>
        <w:shd w:val="clear" w:color="auto" w:fill="FFFFFF"/>
        <w:spacing w:after="0"/>
        <w:contextualSpacing/>
        <w:jc w:val="both"/>
        <w:rPr>
          <w:rFonts w:eastAsia="Times New Roman" w:cstheme="minorHAnsi"/>
          <w:sz w:val="24"/>
          <w:szCs w:val="24"/>
          <w:lang w:eastAsia="cs-CZ"/>
        </w:rPr>
      </w:pPr>
      <w:r w:rsidRPr="00BF49DC">
        <w:rPr>
          <w:rFonts w:eastAsia="Times New Roman" w:cstheme="minorHAnsi"/>
          <w:sz w:val="24"/>
          <w:szCs w:val="24"/>
          <w:lang w:eastAsia="cs-CZ"/>
        </w:rPr>
        <w:t>Dny evropského kulturního dědictví (dle data vyhlášení v daném objektu).</w:t>
      </w:r>
    </w:p>
    <w:p w:rsidR="00BF49DC" w:rsidRPr="00BF49DC" w:rsidRDefault="00BF49DC" w:rsidP="00BF49DC">
      <w:pPr>
        <w:spacing w:after="0"/>
        <w:contextualSpacing/>
        <w:rPr>
          <w:rFonts w:eastAsia="Calibri" w:cstheme="minorHAnsi"/>
          <w:sz w:val="24"/>
          <w:szCs w:val="24"/>
        </w:rPr>
      </w:pPr>
    </w:p>
    <w:p w:rsidR="00BF49DC" w:rsidRPr="00BF49DC" w:rsidRDefault="00BF49DC" w:rsidP="00BF49DC">
      <w:pPr>
        <w:spacing w:after="0"/>
        <w:contextualSpacing/>
        <w:rPr>
          <w:rFonts w:eastAsia="Calibri" w:cstheme="minorHAnsi"/>
          <w:sz w:val="24"/>
          <w:szCs w:val="24"/>
        </w:rPr>
      </w:pPr>
    </w:p>
    <w:p w:rsidR="00BF49DC" w:rsidRPr="00BF49DC" w:rsidRDefault="00BF49DC" w:rsidP="00BF49DC">
      <w:pPr>
        <w:keepNext/>
        <w:keepLines/>
        <w:spacing w:after="0"/>
        <w:contextualSpacing/>
        <w:outlineLvl w:val="1"/>
        <w:rPr>
          <w:rFonts w:eastAsiaTheme="majorEastAsia" w:cstheme="minorHAnsi"/>
          <w:b/>
          <w:sz w:val="24"/>
          <w:szCs w:val="24"/>
          <w:u w:val="single"/>
        </w:rPr>
      </w:pPr>
      <w:r w:rsidRPr="00BF49DC">
        <w:rPr>
          <w:rFonts w:eastAsiaTheme="majorEastAsia" w:cstheme="minorHAnsi"/>
          <w:b/>
          <w:sz w:val="24"/>
          <w:szCs w:val="24"/>
          <w:u w:val="single"/>
        </w:rPr>
        <w:t>Muzeum Jana Amose Komenského v Uherském Brodě</w:t>
      </w:r>
    </w:p>
    <w:p w:rsidR="00BF49DC" w:rsidRPr="00BF49DC" w:rsidRDefault="00BF49DC" w:rsidP="00BF49DC">
      <w:pPr>
        <w:keepNext/>
        <w:spacing w:after="0"/>
        <w:contextualSpacing/>
        <w:jc w:val="both"/>
        <w:rPr>
          <w:rFonts w:eastAsia="Calibri" w:cstheme="minorHAnsi"/>
          <w:sz w:val="24"/>
          <w:szCs w:val="24"/>
        </w:rPr>
      </w:pPr>
    </w:p>
    <w:p w:rsidR="00BF49DC" w:rsidRPr="00BF49DC" w:rsidRDefault="00BF49DC" w:rsidP="00BF49DC">
      <w:pPr>
        <w:keepNext/>
        <w:keepLines/>
        <w:spacing w:after="0"/>
        <w:contextualSpacing/>
        <w:jc w:val="both"/>
        <w:outlineLvl w:val="2"/>
        <w:rPr>
          <w:rFonts w:eastAsiaTheme="majorEastAsia" w:cstheme="minorHAnsi"/>
          <w:b/>
          <w:sz w:val="24"/>
          <w:szCs w:val="24"/>
        </w:rPr>
      </w:pPr>
      <w:r w:rsidRPr="00BF49DC">
        <w:rPr>
          <w:rFonts w:eastAsiaTheme="majorEastAsia" w:cstheme="minorHAnsi"/>
          <w:b/>
          <w:sz w:val="24"/>
          <w:szCs w:val="24"/>
        </w:rPr>
        <w:t>Volné vstupné:</w:t>
      </w:r>
    </w:p>
    <w:p w:rsidR="00BF49DC" w:rsidRPr="00BF49DC" w:rsidRDefault="00BF49DC" w:rsidP="00BF49DC">
      <w:pPr>
        <w:keepNext/>
        <w:numPr>
          <w:ilvl w:val="0"/>
          <w:numId w:val="52"/>
        </w:numPr>
        <w:spacing w:after="0"/>
        <w:contextualSpacing/>
        <w:rPr>
          <w:rFonts w:eastAsia="Calibri" w:cstheme="minorHAnsi"/>
          <w:b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děti do 6 let,</w:t>
      </w:r>
    </w:p>
    <w:p w:rsidR="00BF49DC" w:rsidRPr="00BF49DC" w:rsidRDefault="00BF49DC" w:rsidP="00BF49DC">
      <w:pPr>
        <w:keepNext/>
        <w:numPr>
          <w:ilvl w:val="0"/>
          <w:numId w:val="46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 xml:space="preserve">držitelé průkazek Asociace muzeí a galerií České republiky (AMG), Rady galerií České republiky (RG ČR), Mezinárodní rady muzeí (ICOM), </w:t>
      </w:r>
      <w:proofErr w:type="spellStart"/>
      <w:r w:rsidRPr="00BF49DC">
        <w:rPr>
          <w:rFonts w:eastAsia="Calibri" w:cstheme="minorHAnsi"/>
          <w:sz w:val="24"/>
          <w:szCs w:val="24"/>
        </w:rPr>
        <w:t>Zväzu</w:t>
      </w:r>
      <w:proofErr w:type="spellEnd"/>
      <w:r w:rsidRPr="00BF49DC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BF49DC">
        <w:rPr>
          <w:rFonts w:eastAsia="Calibri" w:cstheme="minorHAnsi"/>
          <w:sz w:val="24"/>
          <w:szCs w:val="24"/>
        </w:rPr>
        <w:t>múzeí</w:t>
      </w:r>
      <w:proofErr w:type="spellEnd"/>
      <w:r w:rsidRPr="00BF49DC">
        <w:rPr>
          <w:rFonts w:eastAsia="Calibri" w:cstheme="minorHAnsi"/>
          <w:sz w:val="24"/>
          <w:szCs w:val="24"/>
        </w:rPr>
        <w:t xml:space="preserve"> na Slovensku (ZMS),</w:t>
      </w:r>
    </w:p>
    <w:p w:rsidR="00BF49DC" w:rsidRPr="00BF49DC" w:rsidRDefault="00BF49DC" w:rsidP="00BF49DC">
      <w:pPr>
        <w:keepNext/>
        <w:numPr>
          <w:ilvl w:val="0"/>
          <w:numId w:val="52"/>
        </w:numPr>
        <w:spacing w:after="0"/>
        <w:contextualSpacing/>
        <w:rPr>
          <w:rFonts w:eastAsia="Calibri" w:cstheme="minorHAnsi"/>
          <w:b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 xml:space="preserve">zaměstnanci Ministerstva kultury </w:t>
      </w:r>
      <w:r w:rsidRPr="00BF49DC">
        <w:rPr>
          <w:rFonts w:eastAsia="Calibri" w:cstheme="minorHAnsi"/>
          <w:sz w:val="24"/>
          <w:szCs w:val="24"/>
          <w:shd w:val="clear" w:color="auto" w:fill="FFFFFF"/>
        </w:rPr>
        <w:t>České republiky</w:t>
      </w:r>
      <w:r w:rsidRPr="00BF49DC">
        <w:rPr>
          <w:rFonts w:eastAsia="Calibri" w:cstheme="minorHAnsi"/>
          <w:sz w:val="24"/>
          <w:szCs w:val="24"/>
        </w:rPr>
        <w:t xml:space="preserve"> a jeho příspěvkových organizací,</w:t>
      </w:r>
    </w:p>
    <w:p w:rsidR="00BF49DC" w:rsidRPr="00BF49DC" w:rsidRDefault="00BF49DC" w:rsidP="00BF49DC">
      <w:pPr>
        <w:keepNext/>
        <w:numPr>
          <w:ilvl w:val="0"/>
          <w:numId w:val="52"/>
        </w:numPr>
        <w:spacing w:after="0"/>
        <w:contextualSpacing/>
        <w:rPr>
          <w:rFonts w:eastAsia="Calibri" w:cstheme="minorHAnsi"/>
          <w:b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držitelé průkazky Muzejního spolku v Uherském Hradišti,</w:t>
      </w:r>
    </w:p>
    <w:p w:rsidR="00BF49DC" w:rsidRPr="00BF49DC" w:rsidRDefault="00BF49DC" w:rsidP="00BF49DC">
      <w:pPr>
        <w:keepNext/>
        <w:numPr>
          <w:ilvl w:val="0"/>
          <w:numId w:val="52"/>
        </w:numPr>
        <w:spacing w:after="0"/>
        <w:contextualSpacing/>
        <w:rPr>
          <w:rFonts w:eastAsia="Calibri" w:cstheme="minorHAnsi"/>
          <w:b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pedagogický dozor,</w:t>
      </w:r>
    </w:p>
    <w:p w:rsidR="00BF49DC" w:rsidRPr="00BF49DC" w:rsidRDefault="00BF49DC" w:rsidP="00BF49DC">
      <w:pPr>
        <w:keepNext/>
        <w:numPr>
          <w:ilvl w:val="0"/>
          <w:numId w:val="52"/>
        </w:numPr>
        <w:spacing w:after="0"/>
        <w:contextualSpacing/>
        <w:rPr>
          <w:rFonts w:eastAsia="Calibri" w:cstheme="minorHAnsi"/>
          <w:b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občané Ukrajiny (po předložení platného dokladu).</w:t>
      </w:r>
    </w:p>
    <w:p w:rsidR="00BF49DC" w:rsidRPr="00BF49DC" w:rsidRDefault="00BF49DC" w:rsidP="00BF49DC">
      <w:pPr>
        <w:spacing w:after="0"/>
        <w:contextualSpacing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BF49DC" w:rsidRPr="00BF49DC" w:rsidRDefault="00BF49DC" w:rsidP="00BF49DC">
      <w:pPr>
        <w:keepNext/>
        <w:keepLines/>
        <w:spacing w:after="0"/>
        <w:contextualSpacing/>
        <w:jc w:val="both"/>
        <w:outlineLvl w:val="2"/>
        <w:rPr>
          <w:rFonts w:eastAsiaTheme="majorEastAsia" w:cstheme="minorHAnsi"/>
          <w:b/>
          <w:sz w:val="24"/>
          <w:szCs w:val="24"/>
        </w:rPr>
      </w:pPr>
      <w:r w:rsidRPr="00BF49DC">
        <w:rPr>
          <w:rFonts w:eastAsiaTheme="majorEastAsia" w:cstheme="minorHAnsi"/>
          <w:b/>
          <w:sz w:val="24"/>
          <w:szCs w:val="24"/>
        </w:rPr>
        <w:t>Snížené vstupné:</w:t>
      </w:r>
    </w:p>
    <w:p w:rsidR="00BF49DC" w:rsidRPr="00BF49DC" w:rsidRDefault="00BF49DC" w:rsidP="00BF49DC">
      <w:pPr>
        <w:numPr>
          <w:ilvl w:val="0"/>
          <w:numId w:val="49"/>
        </w:numPr>
        <w:spacing w:after="0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BF49DC">
        <w:rPr>
          <w:rFonts w:eastAsia="Calibri" w:cstheme="minorHAnsi"/>
          <w:bCs/>
          <w:sz w:val="24"/>
          <w:szCs w:val="24"/>
        </w:rPr>
        <w:t xml:space="preserve">děti od 6 do 15 let – </w:t>
      </w:r>
      <w:r w:rsidRPr="00BF49DC">
        <w:rPr>
          <w:rFonts w:eastAsiaTheme="majorEastAsia" w:cstheme="minorHAnsi"/>
          <w:sz w:val="24"/>
          <w:szCs w:val="24"/>
        </w:rPr>
        <w:t>pouze do stálé expozice Na jevišti světa. Jan Amos Komenský a jeho doba a do Rolnického domu a hospodářství č. p. 57 ve Vlčnově)</w:t>
      </w:r>
      <w:r w:rsidRPr="00BF49DC">
        <w:rPr>
          <w:rFonts w:eastAsia="Calibri" w:cstheme="minorHAnsi"/>
          <w:bCs/>
          <w:sz w:val="24"/>
          <w:szCs w:val="24"/>
        </w:rPr>
        <w:t>,</w:t>
      </w:r>
    </w:p>
    <w:p w:rsidR="00BF49DC" w:rsidRPr="00BF49DC" w:rsidRDefault="00BF49DC" w:rsidP="00BF49DC">
      <w:pPr>
        <w:numPr>
          <w:ilvl w:val="0"/>
          <w:numId w:val="49"/>
        </w:numPr>
        <w:spacing w:after="0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BF49DC">
        <w:rPr>
          <w:rFonts w:eastAsia="Calibri" w:cstheme="minorHAnsi"/>
          <w:bCs/>
          <w:sz w:val="24"/>
          <w:szCs w:val="24"/>
        </w:rPr>
        <w:t>důchodci, studenti (od 16 do 18 let, studentský průkaz) – pouze do stálé expozice Na jevišti světa. Jan Amos Komenský a jeho doba.</w:t>
      </w:r>
    </w:p>
    <w:p w:rsidR="00BF49DC" w:rsidRPr="00BF49DC" w:rsidRDefault="00BF49DC" w:rsidP="00BF49DC">
      <w:pPr>
        <w:spacing w:after="0"/>
        <w:contextualSpacing/>
        <w:jc w:val="both"/>
        <w:rPr>
          <w:rFonts w:eastAsia="Calibri" w:cstheme="minorHAnsi"/>
          <w:bCs/>
          <w:sz w:val="24"/>
          <w:szCs w:val="24"/>
        </w:rPr>
      </w:pPr>
    </w:p>
    <w:p w:rsidR="00BF49DC" w:rsidRPr="00BF49DC" w:rsidRDefault="00BF49DC" w:rsidP="00BF49DC">
      <w:pPr>
        <w:keepNext/>
        <w:keepLines/>
        <w:spacing w:after="0"/>
        <w:jc w:val="both"/>
        <w:outlineLvl w:val="2"/>
        <w:rPr>
          <w:rFonts w:eastAsiaTheme="majorEastAsia" w:cstheme="minorHAnsi"/>
          <w:b/>
          <w:bCs/>
          <w:sz w:val="24"/>
          <w:szCs w:val="24"/>
        </w:rPr>
      </w:pPr>
      <w:r w:rsidRPr="00BF49DC">
        <w:rPr>
          <w:rFonts w:eastAsiaTheme="majorEastAsia" w:cstheme="minorHAnsi"/>
          <w:b/>
          <w:bCs/>
          <w:sz w:val="24"/>
          <w:szCs w:val="24"/>
        </w:rPr>
        <w:t>Rodinné vstupné:</w:t>
      </w:r>
    </w:p>
    <w:p w:rsidR="00BF49DC" w:rsidRPr="00BF49DC" w:rsidRDefault="00BF49DC" w:rsidP="00BF49DC">
      <w:pPr>
        <w:numPr>
          <w:ilvl w:val="0"/>
          <w:numId w:val="66"/>
        </w:numPr>
        <w:spacing w:after="0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BF49DC">
        <w:rPr>
          <w:rFonts w:eastAsia="Calibri" w:cstheme="minorHAnsi"/>
          <w:bCs/>
          <w:sz w:val="24"/>
          <w:szCs w:val="24"/>
        </w:rPr>
        <w:t>pouze do stálé expozice Na jevišti světa. Jan Amos Komenský a jeho doba).</w:t>
      </w:r>
    </w:p>
    <w:p w:rsidR="00BF49DC" w:rsidRPr="00BF49DC" w:rsidRDefault="00BF49DC" w:rsidP="00BF49DC">
      <w:pPr>
        <w:spacing w:after="0"/>
        <w:contextualSpacing/>
        <w:jc w:val="both"/>
        <w:rPr>
          <w:rFonts w:eastAsia="Calibri" w:cstheme="minorHAnsi"/>
          <w:sz w:val="24"/>
          <w:szCs w:val="24"/>
        </w:rPr>
      </w:pPr>
    </w:p>
    <w:p w:rsidR="00BF49DC" w:rsidRPr="00BF49DC" w:rsidRDefault="00BF49DC" w:rsidP="00BF49DC">
      <w:pPr>
        <w:keepNext/>
        <w:keepLines/>
        <w:spacing w:after="0"/>
        <w:contextualSpacing/>
        <w:jc w:val="both"/>
        <w:outlineLvl w:val="2"/>
        <w:rPr>
          <w:rFonts w:eastAsiaTheme="majorEastAsia" w:cstheme="minorHAnsi"/>
          <w:b/>
          <w:sz w:val="24"/>
          <w:szCs w:val="24"/>
        </w:rPr>
      </w:pPr>
      <w:bookmarkStart w:id="2" w:name="idc=1987"/>
      <w:bookmarkEnd w:id="2"/>
      <w:r w:rsidRPr="00BF49DC">
        <w:rPr>
          <w:rFonts w:eastAsiaTheme="majorEastAsia" w:cstheme="minorHAnsi"/>
          <w:b/>
          <w:sz w:val="24"/>
          <w:szCs w:val="24"/>
        </w:rPr>
        <w:t>Slevy:</w:t>
      </w:r>
    </w:p>
    <w:p w:rsidR="00BF49DC" w:rsidRPr="00BF49DC" w:rsidRDefault="00BF49DC" w:rsidP="00BF49DC">
      <w:pPr>
        <w:numPr>
          <w:ilvl w:val="0"/>
          <w:numId w:val="50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 xml:space="preserve">osoby s průkazem ZTP a ZTP/P a osoby s průkazem EU Disability </w:t>
      </w:r>
      <w:proofErr w:type="spellStart"/>
      <w:r w:rsidRPr="00BF49DC">
        <w:rPr>
          <w:rFonts w:eastAsia="Calibri" w:cstheme="minorHAnsi"/>
          <w:sz w:val="24"/>
          <w:szCs w:val="24"/>
        </w:rPr>
        <w:t>Card</w:t>
      </w:r>
      <w:proofErr w:type="spellEnd"/>
      <w:r w:rsidRPr="00BF49DC">
        <w:rPr>
          <w:rFonts w:eastAsia="Calibri" w:cstheme="minorHAnsi"/>
          <w:sz w:val="24"/>
          <w:szCs w:val="24"/>
        </w:rPr>
        <w:t xml:space="preserve"> – 50 Kč jednotné vstupné do celého muzea,</w:t>
      </w:r>
    </w:p>
    <w:p w:rsidR="00BF49DC" w:rsidRPr="00BF49DC" w:rsidRDefault="00BF49DC" w:rsidP="00BF49DC">
      <w:pPr>
        <w:numPr>
          <w:ilvl w:val="0"/>
          <w:numId w:val="50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roční permanentní vstupenka pro školy (cena vstupenky = počet žáků školy x 15 Kč),</w:t>
      </w:r>
    </w:p>
    <w:p w:rsidR="00BF49DC" w:rsidRPr="00BF49DC" w:rsidRDefault="00BF49DC" w:rsidP="00BF49DC">
      <w:pPr>
        <w:numPr>
          <w:ilvl w:val="0"/>
          <w:numId w:val="50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Lázně Luhačovice, a. s. – slevová knížka pro lázeňské hosty, sleva 30 % na vstupné do expozic a na výstavy,</w:t>
      </w:r>
    </w:p>
    <w:p w:rsidR="00BF49DC" w:rsidRPr="00BF49DC" w:rsidRDefault="00BF49DC" w:rsidP="00BF49DC">
      <w:pPr>
        <w:numPr>
          <w:ilvl w:val="0"/>
          <w:numId w:val="50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proofErr w:type="spellStart"/>
      <w:r w:rsidRPr="00BF49DC">
        <w:rPr>
          <w:rFonts w:eastAsia="Calibri" w:cstheme="minorHAnsi"/>
          <w:sz w:val="24"/>
          <w:szCs w:val="24"/>
        </w:rPr>
        <w:t>Sphere</w:t>
      </w:r>
      <w:proofErr w:type="spellEnd"/>
      <w:r w:rsidRPr="00BF49DC">
        <w:rPr>
          <w:rFonts w:eastAsia="Calibri" w:cstheme="minorHAnsi"/>
          <w:sz w:val="24"/>
          <w:szCs w:val="24"/>
        </w:rPr>
        <w:t xml:space="preserve"> – věrnostní program </w:t>
      </w:r>
      <w:proofErr w:type="spellStart"/>
      <w:r w:rsidRPr="00BF49DC">
        <w:rPr>
          <w:rFonts w:eastAsia="Calibri" w:cstheme="minorHAnsi"/>
          <w:sz w:val="24"/>
          <w:szCs w:val="24"/>
        </w:rPr>
        <w:t>Sphere</w:t>
      </w:r>
      <w:proofErr w:type="spellEnd"/>
      <w:r w:rsidRPr="00BF49DC">
        <w:rPr>
          <w:rFonts w:eastAsia="Calibri" w:cstheme="minorHAnsi"/>
          <w:sz w:val="24"/>
          <w:szCs w:val="24"/>
        </w:rPr>
        <w:t>, po předložení karty sleva 20 %,</w:t>
      </w:r>
    </w:p>
    <w:p w:rsidR="00BF49DC" w:rsidRPr="00BF49DC" w:rsidRDefault="00BF49DC" w:rsidP="00BF49DC">
      <w:pPr>
        <w:numPr>
          <w:ilvl w:val="0"/>
          <w:numId w:val="50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 xml:space="preserve">program </w:t>
      </w:r>
      <w:proofErr w:type="spellStart"/>
      <w:r w:rsidRPr="00BF49DC">
        <w:rPr>
          <w:rFonts w:eastAsia="Calibri" w:cstheme="minorHAnsi"/>
          <w:sz w:val="24"/>
          <w:szCs w:val="24"/>
        </w:rPr>
        <w:t>Carte</w:t>
      </w:r>
      <w:proofErr w:type="spellEnd"/>
      <w:r w:rsidRPr="00BF49DC">
        <w:rPr>
          <w:rFonts w:eastAsia="Calibri" w:cstheme="minorHAnsi"/>
          <w:sz w:val="24"/>
          <w:szCs w:val="24"/>
        </w:rPr>
        <w:t xml:space="preserve"> – po předložení karty sleva 20 %.</w:t>
      </w:r>
    </w:p>
    <w:p w:rsidR="00BF49DC" w:rsidRPr="00BF49DC" w:rsidRDefault="00BF49DC" w:rsidP="00BF49DC">
      <w:pPr>
        <w:spacing w:after="0"/>
        <w:contextualSpacing/>
        <w:rPr>
          <w:rFonts w:eastAsia="Calibri" w:cstheme="minorHAnsi"/>
          <w:sz w:val="24"/>
          <w:szCs w:val="24"/>
        </w:rPr>
      </w:pPr>
    </w:p>
    <w:p w:rsidR="00BF49DC" w:rsidRPr="00BF49DC" w:rsidRDefault="00BF49DC" w:rsidP="00BF49DC">
      <w:pPr>
        <w:keepNext/>
        <w:keepLines/>
        <w:spacing w:after="0"/>
        <w:contextualSpacing/>
        <w:jc w:val="both"/>
        <w:outlineLvl w:val="2"/>
        <w:rPr>
          <w:rFonts w:eastAsiaTheme="majorEastAsia" w:cstheme="minorHAnsi"/>
          <w:b/>
          <w:bCs/>
          <w:sz w:val="24"/>
          <w:szCs w:val="24"/>
        </w:rPr>
      </w:pPr>
      <w:r w:rsidRPr="00BF49DC">
        <w:rPr>
          <w:rFonts w:eastAsiaTheme="majorEastAsia" w:cstheme="minorHAnsi"/>
          <w:b/>
          <w:bCs/>
          <w:sz w:val="24"/>
          <w:szCs w:val="24"/>
        </w:rPr>
        <w:t>Volný vstup během roku:</w:t>
      </w:r>
    </w:p>
    <w:p w:rsidR="00BF49DC" w:rsidRPr="00BF49DC" w:rsidRDefault="00BF49DC" w:rsidP="00BF49DC">
      <w:pPr>
        <w:numPr>
          <w:ilvl w:val="0"/>
          <w:numId w:val="29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po dobu vernisáže,</w:t>
      </w:r>
    </w:p>
    <w:p w:rsidR="00BF49DC" w:rsidRPr="00BF49DC" w:rsidRDefault="00BF49DC" w:rsidP="00BF49DC">
      <w:pPr>
        <w:numPr>
          <w:ilvl w:val="0"/>
          <w:numId w:val="29"/>
        </w:numPr>
        <w:spacing w:after="0"/>
        <w:contextualSpacing/>
        <w:jc w:val="both"/>
        <w:rPr>
          <w:rFonts w:eastAsia="Calibri" w:cstheme="minorHAnsi"/>
          <w:b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pravidelně ve dnech</w:t>
      </w:r>
      <w:r w:rsidRPr="00BF49DC">
        <w:rPr>
          <w:rFonts w:eastAsia="Calibri" w:cstheme="minorHAnsi"/>
          <w:b/>
          <w:sz w:val="24"/>
          <w:szCs w:val="24"/>
        </w:rPr>
        <w:t> </w:t>
      </w:r>
      <w:r w:rsidRPr="00BF49DC">
        <w:rPr>
          <w:rFonts w:eastAsia="Calibri" w:cstheme="minorHAnsi"/>
          <w:bCs/>
          <w:sz w:val="24"/>
          <w:szCs w:val="24"/>
        </w:rPr>
        <w:t>28. března (Den učitelů), 18. května (Mezinárodní den muzeí), 1. června, 28. září, 28. října, Dnech evropského dědictví a Festivalu muzejních nocí.</w:t>
      </w:r>
    </w:p>
    <w:p w:rsidR="00BF49DC" w:rsidRPr="00BF49DC" w:rsidRDefault="00BF49DC" w:rsidP="00BF49DC">
      <w:pPr>
        <w:spacing w:after="0"/>
        <w:contextualSpacing/>
        <w:rPr>
          <w:rFonts w:eastAsia="Calibri" w:cstheme="minorHAnsi"/>
          <w:sz w:val="24"/>
          <w:szCs w:val="24"/>
        </w:rPr>
      </w:pPr>
    </w:p>
    <w:p w:rsidR="00BF49DC" w:rsidRPr="00BF49DC" w:rsidRDefault="00BF49DC" w:rsidP="00BF49DC">
      <w:pPr>
        <w:spacing w:after="0"/>
        <w:contextualSpacing/>
        <w:rPr>
          <w:rFonts w:eastAsia="Calibri" w:cstheme="minorHAnsi"/>
          <w:sz w:val="24"/>
          <w:szCs w:val="24"/>
        </w:rPr>
      </w:pPr>
    </w:p>
    <w:p w:rsidR="00BF49DC" w:rsidRPr="00BF49DC" w:rsidRDefault="00BF49DC" w:rsidP="00BF49DC">
      <w:pPr>
        <w:keepNext/>
        <w:keepLines/>
        <w:spacing w:after="0"/>
        <w:contextualSpacing/>
        <w:outlineLvl w:val="1"/>
        <w:rPr>
          <w:rFonts w:eastAsiaTheme="majorEastAsia" w:cstheme="minorHAnsi"/>
          <w:b/>
          <w:sz w:val="24"/>
          <w:szCs w:val="24"/>
          <w:u w:val="single"/>
        </w:rPr>
      </w:pPr>
      <w:bookmarkStart w:id="3" w:name="_Hlk164430228"/>
      <w:r w:rsidRPr="00BF49DC">
        <w:rPr>
          <w:rFonts w:eastAsiaTheme="majorEastAsia" w:cstheme="minorHAnsi"/>
          <w:b/>
          <w:sz w:val="24"/>
          <w:szCs w:val="24"/>
          <w:u w:val="single"/>
        </w:rPr>
        <w:t>Muzeum romské kultury</w:t>
      </w:r>
    </w:p>
    <w:p w:rsidR="00BF49DC" w:rsidRPr="00BF49DC" w:rsidRDefault="00BF49DC" w:rsidP="00BF49DC">
      <w:pPr>
        <w:spacing w:after="0"/>
        <w:contextualSpacing/>
        <w:jc w:val="both"/>
        <w:rPr>
          <w:rFonts w:eastAsia="Calibri" w:cstheme="minorHAnsi"/>
          <w:sz w:val="24"/>
          <w:szCs w:val="24"/>
        </w:rPr>
      </w:pPr>
    </w:p>
    <w:p w:rsidR="00BF49DC" w:rsidRPr="00BF49DC" w:rsidRDefault="00BF49DC" w:rsidP="00BF49DC">
      <w:p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 xml:space="preserve">Do 11. května 2024 je pro návštěvníky volně přístupná kulturní památka Lety (pomník Zdeňka Hůly, replika baráků a pietní amfiteátr), společně s novou naučnou stezku, která se dějinám tábora věnuje. Dne 12. května 2024 by mělo dojít k otevření nově vystavěného Památníku holokaustu Romů a </w:t>
      </w:r>
      <w:proofErr w:type="spellStart"/>
      <w:r w:rsidRPr="00BF49DC">
        <w:rPr>
          <w:rFonts w:eastAsia="Calibri" w:cstheme="minorHAnsi"/>
          <w:sz w:val="24"/>
          <w:szCs w:val="24"/>
        </w:rPr>
        <w:t>Sintů</w:t>
      </w:r>
      <w:proofErr w:type="spellEnd"/>
      <w:r w:rsidRPr="00BF49DC">
        <w:rPr>
          <w:rFonts w:eastAsia="Calibri" w:cstheme="minorHAnsi"/>
          <w:sz w:val="24"/>
          <w:szCs w:val="24"/>
        </w:rPr>
        <w:t xml:space="preserve"> v Čechách v Letech u Písku.</w:t>
      </w:r>
    </w:p>
    <w:p w:rsidR="00BF49DC" w:rsidRPr="00BF49DC" w:rsidRDefault="00BF49DC" w:rsidP="00BF49DC">
      <w:pPr>
        <w:spacing w:after="0"/>
        <w:contextualSpacing/>
        <w:jc w:val="both"/>
        <w:rPr>
          <w:rFonts w:eastAsia="Calibri" w:cstheme="minorHAnsi"/>
          <w:sz w:val="24"/>
          <w:szCs w:val="24"/>
        </w:rPr>
      </w:pPr>
    </w:p>
    <w:p w:rsidR="00BF49DC" w:rsidRPr="00BF49DC" w:rsidRDefault="00BF49DC" w:rsidP="00BF49DC">
      <w:pPr>
        <w:keepNext/>
        <w:keepLines/>
        <w:spacing w:after="0"/>
        <w:contextualSpacing/>
        <w:jc w:val="both"/>
        <w:outlineLvl w:val="2"/>
        <w:rPr>
          <w:rFonts w:eastAsia="Times New Roman" w:cstheme="minorHAnsi"/>
          <w:b/>
          <w:sz w:val="24"/>
          <w:szCs w:val="24"/>
          <w:lang w:eastAsia="cs-CZ"/>
        </w:rPr>
      </w:pPr>
      <w:r w:rsidRPr="00BF49DC">
        <w:rPr>
          <w:rFonts w:eastAsia="Times New Roman" w:cstheme="minorHAnsi"/>
          <w:b/>
          <w:sz w:val="24"/>
          <w:szCs w:val="24"/>
          <w:lang w:eastAsia="cs-CZ"/>
        </w:rPr>
        <w:t>Volné vstupné:</w:t>
      </w:r>
    </w:p>
    <w:p w:rsidR="00BF49DC" w:rsidRPr="00BF49DC" w:rsidRDefault="00BF49DC" w:rsidP="00BF49DC">
      <w:pPr>
        <w:numPr>
          <w:ilvl w:val="0"/>
          <w:numId w:val="51"/>
        </w:numPr>
        <w:spacing w:after="0"/>
        <w:contextualSpacing/>
        <w:jc w:val="both"/>
        <w:rPr>
          <w:rFonts w:eastAsia="Calibri" w:cstheme="minorHAnsi"/>
          <w:b/>
          <w:sz w:val="24"/>
          <w:szCs w:val="24"/>
          <w:lang w:eastAsia="cs-CZ"/>
        </w:rPr>
      </w:pPr>
      <w:r w:rsidRPr="00BF49DC">
        <w:rPr>
          <w:rFonts w:eastAsia="Calibri" w:cstheme="minorHAnsi"/>
          <w:sz w:val="24"/>
          <w:szCs w:val="24"/>
          <w:lang w:eastAsia="cs-CZ"/>
        </w:rPr>
        <w:t>děti do 6 let v doprovodu rodičů (</w:t>
      </w:r>
      <w:r w:rsidRPr="00BF49DC">
        <w:rPr>
          <w:rFonts w:eastAsia="Times New Roman" w:cstheme="minorHAnsi"/>
          <w:sz w:val="24"/>
          <w:szCs w:val="24"/>
          <w:lang w:eastAsia="cs-CZ"/>
        </w:rPr>
        <w:t>Muzeum romské kultury, Brno)</w:t>
      </w:r>
      <w:r w:rsidRPr="00BF49DC">
        <w:rPr>
          <w:rFonts w:eastAsia="Calibri" w:cstheme="minorHAnsi"/>
          <w:sz w:val="24"/>
          <w:szCs w:val="24"/>
          <w:lang w:eastAsia="cs-CZ"/>
        </w:rPr>
        <w:t>,</w:t>
      </w:r>
    </w:p>
    <w:p w:rsidR="00BF49DC" w:rsidRPr="00BF49DC" w:rsidRDefault="00BF49DC" w:rsidP="00BF49DC">
      <w:pPr>
        <w:numPr>
          <w:ilvl w:val="0"/>
          <w:numId w:val="51"/>
        </w:numPr>
        <w:spacing w:after="0"/>
        <w:contextualSpacing/>
        <w:jc w:val="both"/>
        <w:rPr>
          <w:rFonts w:eastAsia="Calibri" w:cstheme="minorHAnsi"/>
          <w:b/>
          <w:sz w:val="24"/>
          <w:szCs w:val="24"/>
          <w:lang w:eastAsia="cs-CZ"/>
        </w:rPr>
      </w:pPr>
      <w:r w:rsidRPr="00BF49DC">
        <w:rPr>
          <w:rFonts w:eastAsia="Calibri" w:cstheme="minorHAnsi"/>
          <w:sz w:val="24"/>
          <w:szCs w:val="24"/>
          <w:lang w:eastAsia="cs-CZ"/>
        </w:rPr>
        <w:t>děti do 12 let (</w:t>
      </w:r>
      <w:r w:rsidRPr="00BF49DC">
        <w:rPr>
          <w:rFonts w:eastAsia="Calibri" w:cstheme="minorHAnsi"/>
          <w:sz w:val="24"/>
          <w:szCs w:val="24"/>
        </w:rPr>
        <w:t>Lety u Písku, Památník holokaustu Romů a </w:t>
      </w:r>
      <w:proofErr w:type="spellStart"/>
      <w:r w:rsidRPr="00BF49DC">
        <w:rPr>
          <w:rFonts w:eastAsia="Calibri" w:cstheme="minorHAnsi"/>
          <w:sz w:val="24"/>
          <w:szCs w:val="24"/>
        </w:rPr>
        <w:t>Sintů</w:t>
      </w:r>
      <w:proofErr w:type="spellEnd"/>
      <w:r w:rsidRPr="00BF49DC">
        <w:rPr>
          <w:rFonts w:eastAsia="Calibri" w:cstheme="minorHAnsi"/>
          <w:sz w:val="24"/>
          <w:szCs w:val="24"/>
        </w:rPr>
        <w:t xml:space="preserve"> na Moravě</w:t>
      </w:r>
      <w:r w:rsidRPr="00BF49DC">
        <w:rPr>
          <w:rFonts w:eastAsia="Times New Roman" w:cstheme="minorHAnsi"/>
          <w:sz w:val="24"/>
          <w:szCs w:val="24"/>
          <w:lang w:eastAsia="cs-CZ"/>
        </w:rPr>
        <w:t>)</w:t>
      </w:r>
      <w:r w:rsidRPr="00BF49DC">
        <w:rPr>
          <w:rFonts w:eastAsia="Calibri" w:cstheme="minorHAnsi"/>
          <w:sz w:val="24"/>
          <w:szCs w:val="24"/>
          <w:lang w:eastAsia="cs-CZ"/>
        </w:rPr>
        <w:t>,</w:t>
      </w:r>
    </w:p>
    <w:p w:rsidR="00BF49DC" w:rsidRPr="00BF49DC" w:rsidRDefault="00BF49DC" w:rsidP="00BF49DC">
      <w:pPr>
        <w:numPr>
          <w:ilvl w:val="0"/>
          <w:numId w:val="51"/>
        </w:numPr>
        <w:spacing w:after="0"/>
        <w:contextualSpacing/>
        <w:jc w:val="both"/>
        <w:rPr>
          <w:rFonts w:eastAsia="Calibri" w:cstheme="minorHAnsi"/>
          <w:b/>
          <w:sz w:val="24"/>
          <w:szCs w:val="24"/>
          <w:lang w:eastAsia="cs-CZ"/>
        </w:rPr>
      </w:pPr>
      <w:r w:rsidRPr="00BF49DC">
        <w:rPr>
          <w:rFonts w:eastAsia="Calibri" w:cstheme="minorHAnsi"/>
          <w:sz w:val="24"/>
          <w:szCs w:val="24"/>
          <w:lang w:eastAsia="cs-CZ"/>
        </w:rPr>
        <w:t>děti do 15 let (</w:t>
      </w:r>
      <w:r w:rsidRPr="00BF49DC">
        <w:rPr>
          <w:rFonts w:eastAsia="Calibri" w:cstheme="minorHAnsi"/>
          <w:sz w:val="24"/>
          <w:szCs w:val="24"/>
        </w:rPr>
        <w:t>Hodonín u Kunštátu, Památník holokaustu Romů a </w:t>
      </w:r>
      <w:proofErr w:type="spellStart"/>
      <w:r w:rsidRPr="00BF49DC">
        <w:rPr>
          <w:rFonts w:eastAsia="Calibri" w:cstheme="minorHAnsi"/>
          <w:sz w:val="24"/>
          <w:szCs w:val="24"/>
        </w:rPr>
        <w:t>Sintů</w:t>
      </w:r>
      <w:proofErr w:type="spellEnd"/>
      <w:r w:rsidRPr="00BF49DC">
        <w:rPr>
          <w:rFonts w:eastAsia="Calibri" w:cstheme="minorHAnsi"/>
          <w:sz w:val="24"/>
          <w:szCs w:val="24"/>
        </w:rPr>
        <w:t xml:space="preserve"> na Moravě</w:t>
      </w:r>
      <w:r w:rsidRPr="00BF49DC">
        <w:rPr>
          <w:rFonts w:eastAsia="Times New Roman" w:cstheme="minorHAnsi"/>
          <w:sz w:val="24"/>
          <w:szCs w:val="24"/>
          <w:lang w:eastAsia="cs-CZ"/>
        </w:rPr>
        <w:t>)</w:t>
      </w:r>
      <w:r w:rsidRPr="00BF49DC">
        <w:rPr>
          <w:rFonts w:eastAsia="Calibri" w:cstheme="minorHAnsi"/>
          <w:sz w:val="24"/>
          <w:szCs w:val="24"/>
          <w:lang w:eastAsia="cs-CZ"/>
        </w:rPr>
        <w:t>,</w:t>
      </w:r>
    </w:p>
    <w:p w:rsidR="00BF49DC" w:rsidRPr="00BF49DC" w:rsidRDefault="00BF49DC" w:rsidP="00BF49DC">
      <w:pPr>
        <w:numPr>
          <w:ilvl w:val="0"/>
          <w:numId w:val="51"/>
        </w:numPr>
        <w:spacing w:after="0"/>
        <w:contextualSpacing/>
        <w:jc w:val="both"/>
        <w:rPr>
          <w:rFonts w:eastAsia="Calibri" w:cstheme="minorHAnsi"/>
          <w:b/>
          <w:sz w:val="24"/>
          <w:szCs w:val="24"/>
          <w:lang w:eastAsia="cs-CZ"/>
        </w:rPr>
      </w:pPr>
      <w:r w:rsidRPr="00BF49DC">
        <w:rPr>
          <w:rFonts w:eastAsia="Times New Roman" w:cstheme="minorHAnsi"/>
          <w:sz w:val="24"/>
          <w:szCs w:val="24"/>
          <w:lang w:eastAsia="cs-CZ"/>
        </w:rPr>
        <w:t>držitelé průkazů ZTP a ZTP/P,</w:t>
      </w:r>
    </w:p>
    <w:p w:rsidR="00BF49DC" w:rsidRPr="00BF49DC" w:rsidRDefault="00BF49DC" w:rsidP="00BF49DC">
      <w:pPr>
        <w:numPr>
          <w:ilvl w:val="0"/>
          <w:numId w:val="51"/>
        </w:numPr>
        <w:spacing w:after="0"/>
        <w:contextualSpacing/>
        <w:jc w:val="both"/>
        <w:rPr>
          <w:rFonts w:eastAsia="Calibri" w:cstheme="minorHAnsi"/>
          <w:b/>
          <w:sz w:val="24"/>
          <w:szCs w:val="24"/>
          <w:lang w:eastAsia="cs-CZ"/>
        </w:rPr>
      </w:pPr>
      <w:r w:rsidRPr="00BF49DC">
        <w:rPr>
          <w:rFonts w:eastAsia="Times New Roman" w:cstheme="minorHAnsi"/>
          <w:sz w:val="24"/>
          <w:szCs w:val="24"/>
          <w:lang w:eastAsia="cs-CZ"/>
        </w:rPr>
        <w:t xml:space="preserve">držitelé průkazů </w:t>
      </w:r>
      <w:r w:rsidRPr="00BF49DC">
        <w:rPr>
          <w:rFonts w:eastAsia="Calibri" w:cstheme="minorHAnsi"/>
          <w:sz w:val="24"/>
          <w:szCs w:val="24"/>
        </w:rPr>
        <w:t>Asociace muzeí a galerií České republiky (AMG), Mezinárodní rady muzeí (ICOM),</w:t>
      </w:r>
    </w:p>
    <w:p w:rsidR="00BF49DC" w:rsidRPr="00BF49DC" w:rsidRDefault="00BF49DC" w:rsidP="00BF49DC">
      <w:pPr>
        <w:numPr>
          <w:ilvl w:val="0"/>
          <w:numId w:val="51"/>
        </w:numPr>
        <w:spacing w:after="0"/>
        <w:contextualSpacing/>
        <w:jc w:val="both"/>
        <w:rPr>
          <w:rFonts w:eastAsia="Calibri" w:cstheme="minorHAnsi"/>
          <w:b/>
          <w:sz w:val="24"/>
          <w:szCs w:val="24"/>
          <w:lang w:eastAsia="cs-CZ"/>
        </w:rPr>
      </w:pPr>
      <w:r w:rsidRPr="00BF49DC">
        <w:rPr>
          <w:rFonts w:eastAsia="Times New Roman" w:cstheme="minorHAnsi"/>
          <w:sz w:val="24"/>
          <w:szCs w:val="24"/>
          <w:lang w:eastAsia="cs-CZ"/>
        </w:rPr>
        <w:t>držitelé čestné nebo volné vstupenky Muzea romské kultury,</w:t>
      </w:r>
    </w:p>
    <w:p w:rsidR="00BF49DC" w:rsidRPr="00BF49DC" w:rsidRDefault="00BF49DC" w:rsidP="00BF49DC">
      <w:pPr>
        <w:numPr>
          <w:ilvl w:val="0"/>
          <w:numId w:val="51"/>
        </w:numPr>
        <w:spacing w:after="0"/>
        <w:contextualSpacing/>
        <w:jc w:val="both"/>
        <w:rPr>
          <w:rFonts w:eastAsia="Calibri" w:cstheme="minorHAnsi"/>
          <w:b/>
          <w:sz w:val="24"/>
          <w:szCs w:val="24"/>
          <w:lang w:eastAsia="cs-CZ"/>
        </w:rPr>
      </w:pPr>
      <w:r w:rsidRPr="00BF49DC">
        <w:rPr>
          <w:rFonts w:eastAsia="Times New Roman" w:cstheme="minorHAnsi"/>
          <w:sz w:val="24"/>
          <w:szCs w:val="24"/>
          <w:lang w:eastAsia="cs-CZ"/>
        </w:rPr>
        <w:t>držitelé karty BRNOPAS,</w:t>
      </w:r>
    </w:p>
    <w:p w:rsidR="00BF49DC" w:rsidRPr="00BF49DC" w:rsidRDefault="00BF49DC" w:rsidP="00BF49DC">
      <w:pPr>
        <w:numPr>
          <w:ilvl w:val="0"/>
          <w:numId w:val="51"/>
        </w:numPr>
        <w:spacing w:after="0"/>
        <w:contextualSpacing/>
        <w:jc w:val="both"/>
        <w:rPr>
          <w:rFonts w:eastAsia="Calibri" w:cstheme="minorHAnsi"/>
          <w:b/>
          <w:sz w:val="24"/>
          <w:szCs w:val="24"/>
          <w:lang w:eastAsia="cs-CZ"/>
        </w:rPr>
      </w:pPr>
      <w:r w:rsidRPr="00BF49DC">
        <w:rPr>
          <w:rFonts w:eastAsia="Calibri" w:cstheme="minorHAnsi"/>
          <w:sz w:val="24"/>
          <w:szCs w:val="24"/>
          <w:lang w:eastAsia="cs-CZ"/>
        </w:rPr>
        <w:t>držitelé Českého národního průkazu průvodce vydaného Ministerstvem pro místní rozvoj.</w:t>
      </w:r>
    </w:p>
    <w:p w:rsidR="00BF49DC" w:rsidRPr="00BF49DC" w:rsidRDefault="00BF49DC" w:rsidP="00BF49DC">
      <w:pPr>
        <w:numPr>
          <w:ilvl w:val="0"/>
          <w:numId w:val="51"/>
        </w:numPr>
        <w:spacing w:after="0"/>
        <w:contextualSpacing/>
        <w:jc w:val="both"/>
        <w:rPr>
          <w:rFonts w:eastAsia="Calibri" w:cstheme="minorHAnsi"/>
          <w:b/>
          <w:sz w:val="24"/>
          <w:szCs w:val="24"/>
          <w:lang w:eastAsia="cs-CZ"/>
        </w:rPr>
      </w:pPr>
      <w:r w:rsidRPr="00BF49DC">
        <w:rPr>
          <w:rFonts w:eastAsia="Times New Roman" w:cstheme="minorHAnsi"/>
          <w:sz w:val="24"/>
          <w:szCs w:val="24"/>
          <w:lang w:eastAsia="cs-CZ"/>
        </w:rPr>
        <w:t>pedagogický doprovod školních skupin (nejvýše čtyři osoby),</w:t>
      </w:r>
    </w:p>
    <w:p w:rsidR="00BF49DC" w:rsidRPr="00BF49DC" w:rsidRDefault="00BF49DC" w:rsidP="00BF49DC">
      <w:pPr>
        <w:numPr>
          <w:ilvl w:val="0"/>
          <w:numId w:val="51"/>
        </w:numPr>
        <w:spacing w:after="0"/>
        <w:contextualSpacing/>
        <w:jc w:val="both"/>
        <w:rPr>
          <w:rFonts w:eastAsia="Calibri" w:cstheme="minorHAnsi"/>
          <w:b/>
          <w:sz w:val="24"/>
          <w:szCs w:val="24"/>
          <w:lang w:eastAsia="cs-CZ"/>
        </w:rPr>
      </w:pPr>
      <w:r w:rsidRPr="00BF49DC">
        <w:rPr>
          <w:rFonts w:eastAsia="Times New Roman" w:cstheme="minorHAnsi"/>
          <w:sz w:val="24"/>
          <w:szCs w:val="24"/>
          <w:lang w:eastAsia="cs-CZ"/>
        </w:rPr>
        <w:t>pracovníci sdělovacích prostředků po předložení průkazu,</w:t>
      </w:r>
    </w:p>
    <w:p w:rsidR="00BF49DC" w:rsidRPr="00BF49DC" w:rsidRDefault="00BF49DC" w:rsidP="00BF49DC">
      <w:pPr>
        <w:numPr>
          <w:ilvl w:val="0"/>
          <w:numId w:val="51"/>
        </w:numPr>
        <w:spacing w:after="0"/>
        <w:contextualSpacing/>
        <w:jc w:val="both"/>
        <w:rPr>
          <w:rFonts w:eastAsia="Calibri" w:cstheme="minorHAnsi"/>
          <w:b/>
          <w:sz w:val="24"/>
          <w:szCs w:val="24"/>
          <w:lang w:eastAsia="cs-CZ"/>
        </w:rPr>
      </w:pPr>
      <w:r w:rsidRPr="00BF49DC">
        <w:rPr>
          <w:rFonts w:eastAsia="Times New Roman" w:cstheme="minorHAnsi"/>
          <w:sz w:val="24"/>
          <w:szCs w:val="24"/>
          <w:lang w:eastAsia="cs-CZ"/>
        </w:rPr>
        <w:t>zaměstnanci Ministerstva kultury České republiky a jeho organizací se zaměstnaneckou kartou označenou příslušnou nálepkou,</w:t>
      </w:r>
    </w:p>
    <w:p w:rsidR="00BF49DC" w:rsidRPr="00BF49DC" w:rsidRDefault="00BF49DC" w:rsidP="00BF49DC">
      <w:pPr>
        <w:numPr>
          <w:ilvl w:val="0"/>
          <w:numId w:val="51"/>
        </w:numPr>
        <w:spacing w:after="0"/>
        <w:contextualSpacing/>
        <w:jc w:val="both"/>
        <w:rPr>
          <w:rFonts w:eastAsia="Calibri" w:cstheme="minorHAnsi"/>
          <w:b/>
          <w:sz w:val="24"/>
          <w:szCs w:val="24"/>
          <w:lang w:eastAsia="cs-CZ"/>
        </w:rPr>
      </w:pPr>
      <w:r w:rsidRPr="00BF49DC">
        <w:rPr>
          <w:rFonts w:eastAsia="Times New Roman" w:cstheme="minorHAnsi"/>
          <w:sz w:val="24"/>
          <w:szCs w:val="24"/>
          <w:lang w:eastAsia="cs-CZ"/>
        </w:rPr>
        <w:t>do areálu na výstavu v Hodoníně u Kunštátu, Památníku holokaustu Romů a </w:t>
      </w:r>
      <w:proofErr w:type="spellStart"/>
      <w:r w:rsidRPr="00BF49DC">
        <w:rPr>
          <w:rFonts w:eastAsia="Times New Roman" w:cstheme="minorHAnsi"/>
          <w:sz w:val="24"/>
          <w:szCs w:val="24"/>
          <w:lang w:eastAsia="cs-CZ"/>
        </w:rPr>
        <w:t>Sintů</w:t>
      </w:r>
      <w:proofErr w:type="spellEnd"/>
      <w:r w:rsidRPr="00BF49DC">
        <w:rPr>
          <w:rFonts w:eastAsia="Times New Roman" w:cstheme="minorHAnsi"/>
          <w:sz w:val="24"/>
          <w:szCs w:val="24"/>
          <w:lang w:eastAsia="cs-CZ"/>
        </w:rPr>
        <w:t xml:space="preserve"> na Moravě (bez průvodce)</w:t>
      </w:r>
      <w:r w:rsidRPr="00BF49DC">
        <w:rPr>
          <w:rFonts w:eastAsia="Calibri" w:cstheme="minorHAnsi"/>
          <w:sz w:val="24"/>
          <w:szCs w:val="24"/>
          <w:lang w:eastAsia="cs-CZ"/>
        </w:rPr>
        <w:t>.</w:t>
      </w:r>
    </w:p>
    <w:p w:rsidR="00BF49DC" w:rsidRPr="00BF49DC" w:rsidRDefault="00BF49DC" w:rsidP="00BF49DC">
      <w:pPr>
        <w:spacing w:after="0"/>
        <w:contextualSpacing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BF49DC" w:rsidRPr="00BF49DC" w:rsidRDefault="00BF49DC" w:rsidP="00BF49DC">
      <w:pPr>
        <w:keepNext/>
        <w:keepLines/>
        <w:spacing w:after="0"/>
        <w:contextualSpacing/>
        <w:jc w:val="both"/>
        <w:outlineLvl w:val="2"/>
        <w:rPr>
          <w:rFonts w:eastAsia="Times New Roman" w:cstheme="minorHAnsi"/>
          <w:b/>
          <w:sz w:val="24"/>
          <w:szCs w:val="24"/>
          <w:lang w:eastAsia="cs-CZ"/>
        </w:rPr>
      </w:pPr>
      <w:r w:rsidRPr="00BF49DC">
        <w:rPr>
          <w:rFonts w:eastAsia="Times New Roman" w:cstheme="minorHAnsi"/>
          <w:b/>
          <w:sz w:val="24"/>
          <w:szCs w:val="24"/>
          <w:lang w:eastAsia="cs-CZ"/>
        </w:rPr>
        <w:lastRenderedPageBreak/>
        <w:t>Snížené vstupné:</w:t>
      </w:r>
    </w:p>
    <w:p w:rsidR="00BF49DC" w:rsidRPr="00BF49DC" w:rsidRDefault="00BF49DC" w:rsidP="00BF49DC">
      <w:pPr>
        <w:numPr>
          <w:ilvl w:val="0"/>
          <w:numId w:val="22"/>
        </w:numPr>
        <w:spacing w:after="0"/>
        <w:contextualSpacing/>
        <w:jc w:val="both"/>
        <w:rPr>
          <w:rFonts w:eastAsia="Times New Roman" w:cstheme="minorHAnsi"/>
          <w:sz w:val="24"/>
          <w:szCs w:val="24"/>
          <w:lang w:eastAsia="cs-CZ"/>
        </w:rPr>
      </w:pPr>
      <w:r w:rsidRPr="00BF49DC">
        <w:rPr>
          <w:rFonts w:eastAsia="Times New Roman" w:cstheme="minorHAnsi"/>
          <w:sz w:val="24"/>
          <w:szCs w:val="24"/>
          <w:lang w:eastAsia="cs-CZ"/>
        </w:rPr>
        <w:t>děti od 6 do 15 let (Muzeum romské kultury, Brno),</w:t>
      </w:r>
    </w:p>
    <w:p w:rsidR="00BF49DC" w:rsidRPr="00BF49DC" w:rsidRDefault="00BF49DC" w:rsidP="00BF49DC">
      <w:pPr>
        <w:numPr>
          <w:ilvl w:val="0"/>
          <w:numId w:val="22"/>
        </w:numPr>
        <w:spacing w:after="0"/>
        <w:contextualSpacing/>
        <w:jc w:val="both"/>
        <w:rPr>
          <w:rFonts w:eastAsia="Times New Roman" w:cstheme="minorHAnsi"/>
          <w:sz w:val="24"/>
          <w:szCs w:val="24"/>
          <w:lang w:eastAsia="cs-CZ"/>
        </w:rPr>
      </w:pPr>
      <w:r w:rsidRPr="00BF49DC">
        <w:rPr>
          <w:rFonts w:eastAsia="Times New Roman" w:cstheme="minorHAnsi"/>
          <w:sz w:val="24"/>
          <w:szCs w:val="24"/>
          <w:lang w:eastAsia="cs-CZ"/>
        </w:rPr>
        <w:t>mládež 16 až 18 let (</w:t>
      </w:r>
      <w:r w:rsidRPr="00BF49DC">
        <w:rPr>
          <w:rFonts w:eastAsia="Calibri" w:cstheme="minorHAnsi"/>
          <w:sz w:val="24"/>
          <w:szCs w:val="24"/>
        </w:rPr>
        <w:t>Hodonín u Kunštátu, Památník holokaustu Romů a </w:t>
      </w:r>
      <w:proofErr w:type="spellStart"/>
      <w:r w:rsidRPr="00BF49DC">
        <w:rPr>
          <w:rFonts w:eastAsia="Calibri" w:cstheme="minorHAnsi"/>
          <w:sz w:val="24"/>
          <w:szCs w:val="24"/>
        </w:rPr>
        <w:t>Sintů</w:t>
      </w:r>
      <w:proofErr w:type="spellEnd"/>
      <w:r w:rsidRPr="00BF49DC">
        <w:rPr>
          <w:rFonts w:eastAsia="Calibri" w:cstheme="minorHAnsi"/>
          <w:sz w:val="24"/>
          <w:szCs w:val="24"/>
        </w:rPr>
        <w:t xml:space="preserve"> na Moravě)</w:t>
      </w:r>
    </w:p>
    <w:p w:rsidR="00BF49DC" w:rsidRPr="00BF49DC" w:rsidRDefault="00BF49DC" w:rsidP="00BF49DC">
      <w:pPr>
        <w:numPr>
          <w:ilvl w:val="0"/>
          <w:numId w:val="22"/>
        </w:numPr>
        <w:spacing w:after="0"/>
        <w:contextualSpacing/>
        <w:jc w:val="both"/>
        <w:rPr>
          <w:rFonts w:eastAsia="Times New Roman" w:cstheme="minorHAnsi"/>
          <w:sz w:val="24"/>
          <w:szCs w:val="24"/>
          <w:lang w:eastAsia="cs-CZ"/>
        </w:rPr>
      </w:pPr>
      <w:r w:rsidRPr="00BF49DC">
        <w:rPr>
          <w:rFonts w:eastAsia="Times New Roman" w:cstheme="minorHAnsi"/>
          <w:sz w:val="24"/>
          <w:szCs w:val="24"/>
          <w:lang w:eastAsia="cs-CZ"/>
        </w:rPr>
        <w:t>studenti do 26 let (včetně), po předložení studijního průkazu (například průkaz ISIC),</w:t>
      </w:r>
    </w:p>
    <w:p w:rsidR="00BF49DC" w:rsidRPr="00BF49DC" w:rsidRDefault="00BF49DC" w:rsidP="00BF49DC">
      <w:pPr>
        <w:numPr>
          <w:ilvl w:val="0"/>
          <w:numId w:val="22"/>
        </w:numPr>
        <w:spacing w:after="0"/>
        <w:contextualSpacing/>
        <w:jc w:val="both"/>
        <w:rPr>
          <w:rFonts w:eastAsia="Times New Roman" w:cstheme="minorHAnsi"/>
          <w:sz w:val="24"/>
          <w:szCs w:val="24"/>
          <w:lang w:eastAsia="cs-CZ"/>
        </w:rPr>
      </w:pPr>
      <w:r w:rsidRPr="00BF49DC">
        <w:rPr>
          <w:rFonts w:eastAsia="Times New Roman" w:cstheme="minorHAnsi"/>
          <w:sz w:val="24"/>
          <w:szCs w:val="24"/>
          <w:lang w:eastAsia="cs-CZ"/>
        </w:rPr>
        <w:t>senioři od 60 let po předložení průkazu, například Seniorpasu nebo občanského průkazu,</w:t>
      </w:r>
    </w:p>
    <w:p w:rsidR="00BF49DC" w:rsidRPr="00BF49DC" w:rsidRDefault="00BF49DC" w:rsidP="00BF49DC">
      <w:pPr>
        <w:numPr>
          <w:ilvl w:val="0"/>
          <w:numId w:val="22"/>
        </w:numPr>
        <w:spacing w:after="0"/>
        <w:contextualSpacing/>
        <w:jc w:val="both"/>
        <w:rPr>
          <w:rFonts w:eastAsia="Times New Roman" w:cstheme="minorHAnsi"/>
          <w:sz w:val="24"/>
          <w:szCs w:val="24"/>
          <w:lang w:eastAsia="cs-CZ"/>
        </w:rPr>
      </w:pPr>
      <w:r w:rsidRPr="00BF49DC">
        <w:rPr>
          <w:rFonts w:eastAsia="Times New Roman" w:cstheme="minorHAnsi"/>
          <w:sz w:val="24"/>
          <w:szCs w:val="24"/>
          <w:lang w:eastAsia="cs-CZ"/>
        </w:rPr>
        <w:t>skupiny nad deset osob,</w:t>
      </w:r>
    </w:p>
    <w:p w:rsidR="00BF49DC" w:rsidRPr="00BF49DC" w:rsidRDefault="00BF49DC" w:rsidP="00BF49DC">
      <w:pPr>
        <w:numPr>
          <w:ilvl w:val="0"/>
          <w:numId w:val="22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 xml:space="preserve">držitelé platné karty </w:t>
      </w:r>
      <w:proofErr w:type="spellStart"/>
      <w:r w:rsidRPr="00BF49DC">
        <w:rPr>
          <w:rFonts w:eastAsia="Calibri" w:cstheme="minorHAnsi"/>
          <w:sz w:val="24"/>
          <w:szCs w:val="24"/>
        </w:rPr>
        <w:t>Alliance</w:t>
      </w:r>
      <w:proofErr w:type="spellEnd"/>
      <w:r w:rsidRPr="00BF49DC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BF49DC">
        <w:rPr>
          <w:rFonts w:eastAsia="Calibri" w:cstheme="minorHAnsi"/>
          <w:sz w:val="24"/>
          <w:szCs w:val="24"/>
        </w:rPr>
        <w:t>Française</w:t>
      </w:r>
      <w:proofErr w:type="spellEnd"/>
      <w:r w:rsidRPr="00BF49DC">
        <w:rPr>
          <w:rFonts w:eastAsia="Calibri" w:cstheme="minorHAnsi"/>
          <w:sz w:val="24"/>
          <w:szCs w:val="24"/>
        </w:rPr>
        <w:t xml:space="preserve"> </w:t>
      </w:r>
      <w:r w:rsidRPr="00BF49DC">
        <w:rPr>
          <w:rFonts w:eastAsia="Times New Roman" w:cstheme="minorHAnsi"/>
          <w:sz w:val="24"/>
          <w:szCs w:val="24"/>
          <w:lang w:eastAsia="cs-CZ"/>
        </w:rPr>
        <w:t>(Muzeum romské kultury, Brno)</w:t>
      </w:r>
      <w:r w:rsidRPr="00BF49DC">
        <w:rPr>
          <w:rFonts w:eastAsia="Calibri" w:cstheme="minorHAnsi"/>
          <w:sz w:val="24"/>
          <w:szCs w:val="24"/>
        </w:rPr>
        <w:t>.</w:t>
      </w:r>
    </w:p>
    <w:p w:rsidR="00BF49DC" w:rsidRPr="00BF49DC" w:rsidRDefault="00BF49DC" w:rsidP="00BF49DC">
      <w:pPr>
        <w:spacing w:after="0"/>
        <w:contextualSpacing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BF49DC" w:rsidRPr="00BF49DC" w:rsidRDefault="00BF49DC" w:rsidP="00BF49DC">
      <w:pPr>
        <w:keepNext/>
        <w:keepLines/>
        <w:spacing w:after="0"/>
        <w:contextualSpacing/>
        <w:jc w:val="both"/>
        <w:outlineLvl w:val="2"/>
        <w:rPr>
          <w:rFonts w:eastAsia="Times New Roman" w:cstheme="minorHAnsi"/>
          <w:sz w:val="24"/>
          <w:szCs w:val="24"/>
          <w:lang w:eastAsia="cs-CZ"/>
        </w:rPr>
      </w:pPr>
      <w:r w:rsidRPr="00BF49DC">
        <w:rPr>
          <w:rFonts w:eastAsia="Times New Roman" w:cstheme="minorHAnsi"/>
          <w:b/>
          <w:sz w:val="24"/>
          <w:szCs w:val="24"/>
          <w:lang w:eastAsia="cs-CZ"/>
        </w:rPr>
        <w:t>Edukační programy pro školy a jiné organizace (nejméně deset osob, nejvýše dvacet až třicet osob dle druhu výstavy a jejich možností):</w:t>
      </w:r>
    </w:p>
    <w:p w:rsidR="00BF49DC" w:rsidRPr="00BF49DC" w:rsidRDefault="00BF49DC" w:rsidP="00BF49DC">
      <w:pPr>
        <w:numPr>
          <w:ilvl w:val="0"/>
          <w:numId w:val="51"/>
        </w:numPr>
        <w:spacing w:after="0"/>
        <w:contextualSpacing/>
        <w:jc w:val="both"/>
        <w:rPr>
          <w:rFonts w:eastAsia="Times New Roman" w:cstheme="minorHAnsi"/>
          <w:sz w:val="24"/>
          <w:szCs w:val="24"/>
          <w:lang w:eastAsia="cs-CZ"/>
        </w:rPr>
      </w:pPr>
      <w:r w:rsidRPr="00BF49DC">
        <w:rPr>
          <w:rFonts w:eastAsia="Times New Roman" w:cstheme="minorHAnsi"/>
          <w:sz w:val="24"/>
          <w:szCs w:val="24"/>
          <w:lang w:eastAsia="cs-CZ"/>
        </w:rPr>
        <w:t>vstupné 40 Kč / osoba.</w:t>
      </w:r>
    </w:p>
    <w:p w:rsidR="00BF49DC" w:rsidRPr="00BF49DC" w:rsidRDefault="00BF49DC" w:rsidP="00BF49DC">
      <w:pPr>
        <w:spacing w:after="0"/>
        <w:contextualSpacing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BF49DC" w:rsidRPr="00BF49DC" w:rsidRDefault="00BF49DC" w:rsidP="00BF49DC">
      <w:pPr>
        <w:keepNext/>
        <w:keepLines/>
        <w:spacing w:after="0"/>
        <w:contextualSpacing/>
        <w:jc w:val="both"/>
        <w:outlineLvl w:val="2"/>
        <w:rPr>
          <w:rFonts w:eastAsiaTheme="majorEastAsia" w:cstheme="minorHAnsi"/>
          <w:b/>
          <w:bCs/>
          <w:sz w:val="24"/>
          <w:szCs w:val="24"/>
        </w:rPr>
      </w:pPr>
      <w:r w:rsidRPr="00BF49DC">
        <w:rPr>
          <w:rFonts w:eastAsiaTheme="majorEastAsia" w:cstheme="minorHAnsi"/>
          <w:b/>
          <w:bCs/>
          <w:sz w:val="24"/>
          <w:szCs w:val="24"/>
        </w:rPr>
        <w:t>Rodinné vstupné:</w:t>
      </w:r>
    </w:p>
    <w:p w:rsidR="00BF49DC" w:rsidRPr="00BF49DC" w:rsidRDefault="00BF49DC" w:rsidP="00BF49DC">
      <w:pPr>
        <w:numPr>
          <w:ilvl w:val="0"/>
          <w:numId w:val="30"/>
        </w:numPr>
        <w:spacing w:after="0"/>
        <w:contextualSpacing/>
        <w:jc w:val="both"/>
        <w:rPr>
          <w:rFonts w:eastAsia="Times New Roman" w:cstheme="minorHAnsi"/>
          <w:sz w:val="24"/>
          <w:szCs w:val="24"/>
          <w:lang w:eastAsia="cs-CZ"/>
        </w:rPr>
      </w:pPr>
      <w:r w:rsidRPr="00BF49DC">
        <w:rPr>
          <w:rFonts w:eastAsia="Calibri" w:cstheme="minorHAnsi"/>
          <w:sz w:val="24"/>
          <w:szCs w:val="24"/>
        </w:rPr>
        <w:t>dva dospělí a nejvýše čtyři děti do 15 let.</w:t>
      </w:r>
    </w:p>
    <w:p w:rsidR="00BF49DC" w:rsidRPr="00BF49DC" w:rsidRDefault="00BF49DC" w:rsidP="00BF49DC">
      <w:pPr>
        <w:spacing w:after="0"/>
        <w:contextualSpacing/>
        <w:jc w:val="both"/>
        <w:rPr>
          <w:rFonts w:eastAsia="Calibri" w:cstheme="minorHAnsi"/>
          <w:b/>
          <w:sz w:val="24"/>
          <w:szCs w:val="24"/>
        </w:rPr>
      </w:pPr>
    </w:p>
    <w:p w:rsidR="00BF49DC" w:rsidRPr="00BF49DC" w:rsidRDefault="00BF49DC" w:rsidP="00BF49DC">
      <w:pPr>
        <w:keepNext/>
        <w:keepLines/>
        <w:spacing w:after="0"/>
        <w:contextualSpacing/>
        <w:jc w:val="both"/>
        <w:outlineLvl w:val="2"/>
        <w:rPr>
          <w:rFonts w:eastAsiaTheme="majorEastAsia" w:cstheme="minorHAnsi"/>
          <w:b/>
          <w:sz w:val="24"/>
          <w:szCs w:val="24"/>
        </w:rPr>
      </w:pPr>
      <w:r w:rsidRPr="00BF49DC">
        <w:rPr>
          <w:rFonts w:eastAsiaTheme="majorEastAsia" w:cstheme="minorHAnsi"/>
          <w:b/>
          <w:sz w:val="24"/>
          <w:szCs w:val="24"/>
        </w:rPr>
        <w:t>Slevy:</w:t>
      </w:r>
    </w:p>
    <w:p w:rsidR="00BF49DC" w:rsidRPr="00BF49DC" w:rsidRDefault="00BF49DC" w:rsidP="00BF49DC">
      <w:pPr>
        <w:numPr>
          <w:ilvl w:val="0"/>
          <w:numId w:val="50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pro držitele platného Rodinného pasu sleva 15 % z rodinného vstupného.</w:t>
      </w:r>
    </w:p>
    <w:p w:rsidR="00BF49DC" w:rsidRPr="00BF49DC" w:rsidRDefault="00BF49DC" w:rsidP="00BF49DC">
      <w:pPr>
        <w:spacing w:after="0"/>
        <w:contextualSpacing/>
        <w:jc w:val="both"/>
        <w:rPr>
          <w:rFonts w:eastAsia="Calibri" w:cstheme="minorHAnsi"/>
          <w:sz w:val="24"/>
          <w:szCs w:val="24"/>
        </w:rPr>
      </w:pPr>
    </w:p>
    <w:p w:rsidR="00BF49DC" w:rsidRPr="00BF49DC" w:rsidRDefault="00BF49DC" w:rsidP="00BF49DC">
      <w:pPr>
        <w:spacing w:after="0"/>
        <w:contextualSpacing/>
        <w:jc w:val="both"/>
        <w:rPr>
          <w:rFonts w:eastAsiaTheme="majorEastAsia" w:cstheme="minorHAnsi"/>
          <w:b/>
          <w:sz w:val="24"/>
          <w:szCs w:val="24"/>
        </w:rPr>
      </w:pPr>
      <w:r w:rsidRPr="00BF49DC">
        <w:rPr>
          <w:rFonts w:eastAsiaTheme="majorEastAsia" w:cstheme="minorHAnsi"/>
          <w:b/>
          <w:sz w:val="24"/>
          <w:szCs w:val="24"/>
        </w:rPr>
        <w:t>Dny volného vstupu v roce 2024:</w:t>
      </w:r>
    </w:p>
    <w:p w:rsidR="00BF49DC" w:rsidRPr="00BF49DC" w:rsidRDefault="00BF49DC" w:rsidP="00BF49DC">
      <w:pPr>
        <w:numPr>
          <w:ilvl w:val="0"/>
          <w:numId w:val="50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neděle 12. května – Slavnostní otevření Památníku holokaustu Romů a </w:t>
      </w:r>
      <w:proofErr w:type="spellStart"/>
      <w:r w:rsidRPr="00BF49DC">
        <w:rPr>
          <w:rFonts w:eastAsia="Calibri" w:cstheme="minorHAnsi"/>
          <w:sz w:val="24"/>
          <w:szCs w:val="24"/>
        </w:rPr>
        <w:t>Sintů</w:t>
      </w:r>
      <w:proofErr w:type="spellEnd"/>
      <w:r w:rsidRPr="00BF49DC">
        <w:rPr>
          <w:rFonts w:eastAsia="Calibri" w:cstheme="minorHAnsi"/>
          <w:sz w:val="24"/>
          <w:szCs w:val="24"/>
        </w:rPr>
        <w:t xml:space="preserve"> v Čechách v Letech u Písku, během kterého se bude konat pietní akt k uctění památky obětí romských a židovských obětí nacismu,</w:t>
      </w:r>
    </w:p>
    <w:p w:rsidR="00BF49DC" w:rsidRPr="00BF49DC" w:rsidRDefault="00BF49DC" w:rsidP="00BF49DC">
      <w:pPr>
        <w:numPr>
          <w:ilvl w:val="0"/>
          <w:numId w:val="50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 xml:space="preserve">sobota 18. května – Mezinárodní den muzeí – Muzeum romské kultury: Brno, oba památníky holokaustu Romů a </w:t>
      </w:r>
      <w:proofErr w:type="spellStart"/>
      <w:r w:rsidRPr="00BF49DC">
        <w:rPr>
          <w:rFonts w:eastAsia="Calibri" w:cstheme="minorHAnsi"/>
          <w:sz w:val="24"/>
          <w:szCs w:val="24"/>
        </w:rPr>
        <w:t>Sintů</w:t>
      </w:r>
      <w:proofErr w:type="spellEnd"/>
      <w:r w:rsidRPr="00BF49DC">
        <w:rPr>
          <w:rFonts w:eastAsia="Calibri" w:cstheme="minorHAnsi"/>
          <w:sz w:val="24"/>
          <w:szCs w:val="24"/>
        </w:rPr>
        <w:t xml:space="preserve"> (Lety u Písku a Hodonín u Kunštátu),</w:t>
      </w:r>
    </w:p>
    <w:p w:rsidR="00BF49DC" w:rsidRPr="00BF49DC" w:rsidRDefault="00BF49DC" w:rsidP="00BF49DC">
      <w:pPr>
        <w:numPr>
          <w:ilvl w:val="0"/>
          <w:numId w:val="50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 xml:space="preserve">pátek 2. srpna – Evropský den připomínky holocaustu Romů – Muzeum romské kultury: Brno, oba památníky holokaustu Romů a </w:t>
      </w:r>
      <w:proofErr w:type="spellStart"/>
      <w:r w:rsidRPr="00BF49DC">
        <w:rPr>
          <w:rFonts w:eastAsia="Calibri" w:cstheme="minorHAnsi"/>
          <w:sz w:val="24"/>
          <w:szCs w:val="24"/>
        </w:rPr>
        <w:t>Sintů</w:t>
      </w:r>
      <w:proofErr w:type="spellEnd"/>
      <w:r w:rsidRPr="00BF49DC">
        <w:rPr>
          <w:rFonts w:eastAsia="Calibri" w:cstheme="minorHAnsi"/>
          <w:sz w:val="24"/>
          <w:szCs w:val="24"/>
        </w:rPr>
        <w:t xml:space="preserve"> (Lety u Písku a Hodonín u Kunštátu),</w:t>
      </w:r>
    </w:p>
    <w:p w:rsidR="00BF49DC" w:rsidRPr="00BF49DC" w:rsidRDefault="00BF49DC" w:rsidP="00BF49DC">
      <w:pPr>
        <w:numPr>
          <w:ilvl w:val="0"/>
          <w:numId w:val="50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 xml:space="preserve">úterý 20. srpna – Pietní akt k uctění památky holokaustu Romů a </w:t>
      </w:r>
      <w:proofErr w:type="spellStart"/>
      <w:r w:rsidRPr="00BF49DC">
        <w:rPr>
          <w:rFonts w:eastAsia="Calibri" w:cstheme="minorHAnsi"/>
          <w:sz w:val="24"/>
          <w:szCs w:val="24"/>
        </w:rPr>
        <w:t>Sintů</w:t>
      </w:r>
      <w:proofErr w:type="spellEnd"/>
      <w:r w:rsidRPr="00BF49DC">
        <w:rPr>
          <w:rFonts w:eastAsia="Calibri" w:cstheme="minorHAnsi"/>
          <w:sz w:val="24"/>
          <w:szCs w:val="24"/>
        </w:rPr>
        <w:t xml:space="preserve"> v Hodoníně u Kunštátu</w:t>
      </w:r>
      <w:bookmarkEnd w:id="3"/>
      <w:r w:rsidRPr="00BF49DC">
        <w:rPr>
          <w:rFonts w:eastAsia="Calibri" w:cstheme="minorHAnsi"/>
          <w:sz w:val="24"/>
          <w:szCs w:val="24"/>
        </w:rPr>
        <w:t>,</w:t>
      </w:r>
    </w:p>
    <w:p w:rsidR="00BF49DC" w:rsidRPr="00BF49DC" w:rsidRDefault="00BF49DC" w:rsidP="00BF49DC">
      <w:pPr>
        <w:numPr>
          <w:ilvl w:val="0"/>
          <w:numId w:val="50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 xml:space="preserve">sobota 28. září – Den české státnosti – Muzeum romské kultury: Brno, oba památníky holokaustu Romů a </w:t>
      </w:r>
      <w:proofErr w:type="spellStart"/>
      <w:r w:rsidRPr="00BF49DC">
        <w:rPr>
          <w:rFonts w:eastAsia="Calibri" w:cstheme="minorHAnsi"/>
          <w:sz w:val="24"/>
          <w:szCs w:val="24"/>
        </w:rPr>
        <w:t>Sintů</w:t>
      </w:r>
      <w:proofErr w:type="spellEnd"/>
      <w:r w:rsidRPr="00BF49DC">
        <w:rPr>
          <w:rFonts w:eastAsia="Calibri" w:cstheme="minorHAnsi"/>
          <w:sz w:val="24"/>
          <w:szCs w:val="24"/>
        </w:rPr>
        <w:t xml:space="preserve"> (Lety u Písku a Hodonín u Kunštátu), </w:t>
      </w:r>
    </w:p>
    <w:p w:rsidR="00BF49DC" w:rsidRPr="00BF49DC" w:rsidRDefault="00BF49DC" w:rsidP="00BF49DC">
      <w:pPr>
        <w:numPr>
          <w:ilvl w:val="0"/>
          <w:numId w:val="50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neděle 17. listopadu – Den boje za svobodu a demokracii – Muzeum romské kultury, Brno.</w:t>
      </w:r>
    </w:p>
    <w:p w:rsidR="00BF49DC" w:rsidRPr="00BF49DC" w:rsidRDefault="00BF49DC" w:rsidP="00BF49DC">
      <w:pPr>
        <w:spacing w:after="0"/>
        <w:contextualSpacing/>
        <w:rPr>
          <w:rFonts w:eastAsia="Calibri" w:cstheme="minorHAnsi"/>
          <w:sz w:val="24"/>
          <w:szCs w:val="24"/>
        </w:rPr>
      </w:pPr>
    </w:p>
    <w:p w:rsidR="00BF49DC" w:rsidRPr="00BF49DC" w:rsidRDefault="00BF49DC" w:rsidP="00BF49DC">
      <w:pPr>
        <w:keepNext/>
        <w:keepLines/>
        <w:spacing w:after="0"/>
        <w:contextualSpacing/>
        <w:outlineLvl w:val="1"/>
        <w:rPr>
          <w:rFonts w:eastAsiaTheme="majorEastAsia" w:cstheme="minorHAnsi"/>
          <w:b/>
          <w:sz w:val="24"/>
          <w:szCs w:val="24"/>
          <w:u w:val="single"/>
        </w:rPr>
      </w:pPr>
      <w:r w:rsidRPr="00BF49DC">
        <w:rPr>
          <w:rFonts w:eastAsiaTheme="majorEastAsia" w:cstheme="minorHAnsi"/>
          <w:b/>
          <w:sz w:val="24"/>
          <w:szCs w:val="24"/>
          <w:u w:val="single"/>
        </w:rPr>
        <w:lastRenderedPageBreak/>
        <w:t>Muzeum loutkářských kultur v Chrudimi</w:t>
      </w:r>
    </w:p>
    <w:p w:rsidR="00BF49DC" w:rsidRPr="00BF49DC" w:rsidRDefault="00BF49DC" w:rsidP="00BF49DC">
      <w:pPr>
        <w:keepNext/>
        <w:spacing w:after="0"/>
        <w:contextualSpacing/>
        <w:jc w:val="both"/>
        <w:rPr>
          <w:rFonts w:eastAsia="Calibri" w:cstheme="minorHAnsi"/>
          <w:bCs/>
          <w:sz w:val="24"/>
          <w:szCs w:val="24"/>
        </w:rPr>
      </w:pPr>
    </w:p>
    <w:p w:rsidR="00BF49DC" w:rsidRPr="00BF49DC" w:rsidRDefault="00BF49DC" w:rsidP="00BF49DC">
      <w:pPr>
        <w:keepNext/>
        <w:keepLines/>
        <w:spacing w:after="0"/>
        <w:contextualSpacing/>
        <w:outlineLvl w:val="2"/>
        <w:rPr>
          <w:rFonts w:eastAsiaTheme="majorEastAsia" w:cstheme="minorHAnsi"/>
          <w:b/>
          <w:sz w:val="24"/>
          <w:szCs w:val="24"/>
        </w:rPr>
      </w:pPr>
      <w:r w:rsidRPr="00BF49DC">
        <w:rPr>
          <w:rFonts w:eastAsiaTheme="majorEastAsia" w:cstheme="minorHAnsi"/>
          <w:b/>
          <w:sz w:val="24"/>
          <w:szCs w:val="24"/>
        </w:rPr>
        <w:t>Volné vstupné:</w:t>
      </w:r>
    </w:p>
    <w:p w:rsidR="00BF49DC" w:rsidRPr="00BF49DC" w:rsidRDefault="00BF49DC" w:rsidP="00BF49DC">
      <w:pPr>
        <w:keepNext/>
        <w:numPr>
          <w:ilvl w:val="0"/>
          <w:numId w:val="11"/>
        </w:numPr>
        <w:spacing w:after="0"/>
        <w:contextualSpacing/>
        <w:jc w:val="both"/>
        <w:rPr>
          <w:rFonts w:eastAsia="Times New Roman" w:cstheme="minorHAnsi"/>
          <w:sz w:val="24"/>
          <w:szCs w:val="24"/>
        </w:rPr>
      </w:pPr>
      <w:r w:rsidRPr="00BF49DC">
        <w:rPr>
          <w:rFonts w:eastAsia="Times New Roman" w:cstheme="minorHAnsi"/>
          <w:sz w:val="24"/>
          <w:szCs w:val="24"/>
        </w:rPr>
        <w:t>děti do 6 let (mimo organizované skupiny),</w:t>
      </w:r>
    </w:p>
    <w:p w:rsidR="00BF49DC" w:rsidRPr="00BF49DC" w:rsidRDefault="00BF49DC" w:rsidP="00BF49DC">
      <w:pPr>
        <w:keepNext/>
        <w:numPr>
          <w:ilvl w:val="0"/>
          <w:numId w:val="11"/>
        </w:numPr>
        <w:spacing w:after="0"/>
        <w:contextualSpacing/>
        <w:jc w:val="both"/>
        <w:rPr>
          <w:rFonts w:eastAsia="Times New Roman" w:cstheme="minorHAnsi"/>
          <w:sz w:val="24"/>
          <w:szCs w:val="24"/>
        </w:rPr>
      </w:pPr>
      <w:r w:rsidRPr="00BF49DC">
        <w:rPr>
          <w:rFonts w:eastAsia="Times New Roman" w:cstheme="minorHAnsi"/>
          <w:sz w:val="24"/>
          <w:szCs w:val="24"/>
        </w:rPr>
        <w:t xml:space="preserve">pedagogický doprovod, </w:t>
      </w:r>
    </w:p>
    <w:p w:rsidR="00BF49DC" w:rsidRPr="00BF49DC" w:rsidRDefault="00BF49DC" w:rsidP="00BF49DC">
      <w:pPr>
        <w:keepNext/>
        <w:numPr>
          <w:ilvl w:val="0"/>
          <w:numId w:val="11"/>
        </w:numPr>
        <w:spacing w:after="0"/>
        <w:contextualSpacing/>
        <w:jc w:val="both"/>
        <w:rPr>
          <w:rFonts w:eastAsia="Times New Roman" w:cstheme="minorHAnsi"/>
          <w:sz w:val="24"/>
          <w:szCs w:val="24"/>
        </w:rPr>
      </w:pPr>
      <w:r w:rsidRPr="00BF49DC">
        <w:rPr>
          <w:rFonts w:eastAsia="Times New Roman" w:cstheme="minorHAnsi"/>
          <w:sz w:val="24"/>
          <w:szCs w:val="24"/>
        </w:rPr>
        <w:t>doprovod ZTP/P,</w:t>
      </w:r>
    </w:p>
    <w:p w:rsidR="00BF49DC" w:rsidRPr="00BF49DC" w:rsidRDefault="00BF49DC" w:rsidP="00BF49DC">
      <w:pPr>
        <w:keepNext/>
        <w:numPr>
          <w:ilvl w:val="0"/>
          <w:numId w:val="11"/>
        </w:numPr>
        <w:spacing w:after="0"/>
        <w:contextualSpacing/>
        <w:jc w:val="both"/>
        <w:rPr>
          <w:rFonts w:eastAsia="Times New Roman" w:cstheme="minorHAnsi"/>
          <w:sz w:val="24"/>
          <w:szCs w:val="24"/>
        </w:rPr>
      </w:pPr>
      <w:r w:rsidRPr="00BF49DC">
        <w:rPr>
          <w:rFonts w:eastAsia="Times New Roman" w:cstheme="minorHAnsi"/>
          <w:sz w:val="24"/>
          <w:szCs w:val="24"/>
        </w:rPr>
        <w:t>návštěvníci z Ukrajiny,</w:t>
      </w:r>
    </w:p>
    <w:p w:rsidR="00BF49DC" w:rsidRPr="00BF49DC" w:rsidRDefault="00BF49DC" w:rsidP="00BF49DC">
      <w:pPr>
        <w:keepNext/>
        <w:numPr>
          <w:ilvl w:val="0"/>
          <w:numId w:val="11"/>
        </w:numPr>
        <w:spacing w:after="0"/>
        <w:contextualSpacing/>
        <w:jc w:val="both"/>
        <w:rPr>
          <w:rFonts w:eastAsia="Times New Roman" w:cstheme="minorHAnsi"/>
          <w:sz w:val="24"/>
          <w:szCs w:val="24"/>
        </w:rPr>
      </w:pPr>
      <w:r w:rsidRPr="00BF49DC">
        <w:rPr>
          <w:rFonts w:eastAsia="Times New Roman" w:cstheme="minorHAnsi"/>
          <w:sz w:val="24"/>
          <w:szCs w:val="24"/>
        </w:rPr>
        <w:t xml:space="preserve">držitelé karet </w:t>
      </w:r>
      <w:r w:rsidRPr="00BF49DC">
        <w:rPr>
          <w:rFonts w:eastAsia="Calibri" w:cstheme="minorHAnsi"/>
          <w:sz w:val="24"/>
          <w:szCs w:val="24"/>
        </w:rPr>
        <w:t xml:space="preserve">Asociace muzeí a galerií České republiky (AMG), Mezinárodní rady muzeí (ICOM), </w:t>
      </w:r>
    </w:p>
    <w:p w:rsidR="00BF49DC" w:rsidRPr="00BF49DC" w:rsidRDefault="00BF49DC" w:rsidP="00BF49DC">
      <w:pPr>
        <w:keepNext/>
        <w:numPr>
          <w:ilvl w:val="0"/>
          <w:numId w:val="11"/>
        </w:numPr>
        <w:spacing w:after="0"/>
        <w:contextualSpacing/>
        <w:rPr>
          <w:rFonts w:eastAsia="Calibri" w:cstheme="minorHAnsi"/>
          <w:b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 xml:space="preserve">zaměstnanci Ministerstva kultury </w:t>
      </w:r>
      <w:r w:rsidRPr="00BF49DC">
        <w:rPr>
          <w:rFonts w:eastAsia="Calibri" w:cstheme="minorHAnsi"/>
          <w:sz w:val="24"/>
          <w:szCs w:val="24"/>
          <w:shd w:val="clear" w:color="auto" w:fill="FFFFFF"/>
        </w:rPr>
        <w:t>České republiky</w:t>
      </w:r>
      <w:r w:rsidRPr="00BF49DC">
        <w:rPr>
          <w:rFonts w:eastAsia="Calibri" w:cstheme="minorHAnsi"/>
          <w:sz w:val="24"/>
          <w:szCs w:val="24"/>
        </w:rPr>
        <w:t xml:space="preserve"> a jeho příspěvkových organizací.</w:t>
      </w:r>
    </w:p>
    <w:p w:rsidR="00BF49DC" w:rsidRPr="00BF49DC" w:rsidRDefault="00BF49DC" w:rsidP="00BF49DC">
      <w:pPr>
        <w:keepNext/>
        <w:spacing w:after="0"/>
        <w:contextualSpacing/>
        <w:jc w:val="both"/>
        <w:rPr>
          <w:rFonts w:cstheme="minorHAnsi"/>
          <w:sz w:val="24"/>
          <w:szCs w:val="24"/>
        </w:rPr>
      </w:pPr>
    </w:p>
    <w:p w:rsidR="00BF49DC" w:rsidRPr="00BF49DC" w:rsidRDefault="00BF49DC" w:rsidP="00BF49DC">
      <w:pPr>
        <w:keepNext/>
        <w:keepLines/>
        <w:spacing w:after="0"/>
        <w:contextualSpacing/>
        <w:outlineLvl w:val="2"/>
        <w:rPr>
          <w:rFonts w:eastAsiaTheme="majorEastAsia" w:cstheme="minorHAnsi"/>
          <w:bCs/>
          <w:sz w:val="24"/>
          <w:szCs w:val="24"/>
        </w:rPr>
      </w:pPr>
      <w:r w:rsidRPr="00BF49DC">
        <w:rPr>
          <w:rFonts w:eastAsiaTheme="majorEastAsia" w:cstheme="minorHAnsi"/>
          <w:b/>
          <w:sz w:val="24"/>
          <w:szCs w:val="24"/>
        </w:rPr>
        <w:t>Snížené vstupné</w:t>
      </w:r>
      <w:r w:rsidRPr="00BF49DC">
        <w:rPr>
          <w:rFonts w:eastAsiaTheme="majorEastAsia" w:cstheme="minorHAnsi"/>
          <w:bCs/>
          <w:sz w:val="24"/>
          <w:szCs w:val="24"/>
        </w:rPr>
        <w:t>:</w:t>
      </w:r>
    </w:p>
    <w:p w:rsidR="00BF49DC" w:rsidRPr="00BF49DC" w:rsidRDefault="00BF49DC" w:rsidP="00BF49DC">
      <w:pPr>
        <w:numPr>
          <w:ilvl w:val="0"/>
          <w:numId w:val="10"/>
        </w:numPr>
        <w:spacing w:after="0"/>
        <w:contextualSpacing/>
        <w:jc w:val="both"/>
        <w:rPr>
          <w:rFonts w:eastAsia="Times New Roman" w:cstheme="minorHAnsi"/>
          <w:sz w:val="24"/>
          <w:szCs w:val="24"/>
        </w:rPr>
      </w:pPr>
      <w:r w:rsidRPr="00BF49DC">
        <w:rPr>
          <w:rFonts w:eastAsia="Times New Roman" w:cstheme="minorHAnsi"/>
          <w:sz w:val="24"/>
          <w:szCs w:val="24"/>
        </w:rPr>
        <w:t>děti od 6 do 15 let,</w:t>
      </w:r>
    </w:p>
    <w:p w:rsidR="00BF49DC" w:rsidRPr="00BF49DC" w:rsidRDefault="00BF49DC" w:rsidP="00BF49DC">
      <w:pPr>
        <w:numPr>
          <w:ilvl w:val="0"/>
          <w:numId w:val="10"/>
        </w:numPr>
        <w:spacing w:after="0"/>
        <w:contextualSpacing/>
        <w:jc w:val="both"/>
        <w:rPr>
          <w:rFonts w:eastAsia="Times New Roman" w:cstheme="minorHAnsi"/>
          <w:sz w:val="24"/>
          <w:szCs w:val="24"/>
        </w:rPr>
      </w:pPr>
      <w:r w:rsidRPr="00BF49DC">
        <w:rPr>
          <w:rFonts w:eastAsia="Times New Roman" w:cstheme="minorHAnsi"/>
          <w:sz w:val="24"/>
          <w:szCs w:val="24"/>
        </w:rPr>
        <w:t>studenti,</w:t>
      </w:r>
    </w:p>
    <w:p w:rsidR="00BF49DC" w:rsidRPr="00BF49DC" w:rsidRDefault="00BF49DC" w:rsidP="00BF49DC">
      <w:pPr>
        <w:numPr>
          <w:ilvl w:val="0"/>
          <w:numId w:val="10"/>
        </w:numPr>
        <w:spacing w:after="0"/>
        <w:contextualSpacing/>
        <w:jc w:val="both"/>
        <w:rPr>
          <w:rFonts w:eastAsia="Times New Roman" w:cstheme="minorHAnsi"/>
          <w:sz w:val="24"/>
          <w:szCs w:val="24"/>
        </w:rPr>
      </w:pPr>
      <w:r w:rsidRPr="00BF49DC">
        <w:rPr>
          <w:rFonts w:eastAsia="Times New Roman" w:cstheme="minorHAnsi"/>
          <w:sz w:val="24"/>
          <w:szCs w:val="24"/>
        </w:rPr>
        <w:t>senioři,</w:t>
      </w:r>
    </w:p>
    <w:p w:rsidR="00BF49DC" w:rsidRPr="00BF49DC" w:rsidRDefault="00BF49DC" w:rsidP="00BF49DC">
      <w:pPr>
        <w:numPr>
          <w:ilvl w:val="0"/>
          <w:numId w:val="10"/>
        </w:numPr>
        <w:spacing w:after="0"/>
        <w:contextualSpacing/>
        <w:jc w:val="both"/>
        <w:rPr>
          <w:rFonts w:eastAsia="Times New Roman" w:cstheme="minorHAnsi"/>
          <w:sz w:val="24"/>
          <w:szCs w:val="24"/>
        </w:rPr>
      </w:pPr>
      <w:r w:rsidRPr="00BF49DC">
        <w:rPr>
          <w:rFonts w:eastAsia="Times New Roman" w:cstheme="minorHAnsi"/>
          <w:sz w:val="24"/>
          <w:szCs w:val="24"/>
        </w:rPr>
        <w:t xml:space="preserve">ZTP, </w:t>
      </w:r>
      <w:r w:rsidRPr="00BF49DC">
        <w:rPr>
          <w:rFonts w:eastAsia="Times New Roman" w:cstheme="minorHAnsi"/>
          <w:iCs/>
          <w:sz w:val="24"/>
          <w:szCs w:val="24"/>
        </w:rPr>
        <w:t xml:space="preserve">ZTP/P (doprovod zdarma), EU Disability </w:t>
      </w:r>
      <w:proofErr w:type="spellStart"/>
      <w:r w:rsidRPr="00BF49DC">
        <w:rPr>
          <w:rFonts w:eastAsia="Times New Roman" w:cstheme="minorHAnsi"/>
          <w:iCs/>
          <w:sz w:val="24"/>
          <w:szCs w:val="24"/>
        </w:rPr>
        <w:t>Card</w:t>
      </w:r>
      <w:proofErr w:type="spellEnd"/>
      <w:r w:rsidRPr="00BF49DC">
        <w:rPr>
          <w:rFonts w:eastAsia="Times New Roman" w:cstheme="minorHAnsi"/>
          <w:iCs/>
          <w:sz w:val="24"/>
          <w:szCs w:val="24"/>
        </w:rPr>
        <w:t>.</w:t>
      </w:r>
    </w:p>
    <w:p w:rsidR="00BF49DC" w:rsidRPr="00BF49DC" w:rsidRDefault="00BF49DC" w:rsidP="00BF49DC">
      <w:pPr>
        <w:spacing w:after="0"/>
        <w:contextualSpacing/>
        <w:jc w:val="both"/>
        <w:rPr>
          <w:rFonts w:cstheme="minorHAnsi"/>
          <w:sz w:val="24"/>
          <w:szCs w:val="24"/>
        </w:rPr>
      </w:pPr>
    </w:p>
    <w:p w:rsidR="00BF49DC" w:rsidRPr="00BF49DC" w:rsidRDefault="00BF49DC" w:rsidP="00BF49DC">
      <w:pPr>
        <w:keepNext/>
        <w:keepLines/>
        <w:spacing w:after="0"/>
        <w:contextualSpacing/>
        <w:outlineLvl w:val="2"/>
        <w:rPr>
          <w:rFonts w:eastAsiaTheme="majorEastAsia" w:cstheme="minorHAnsi"/>
          <w:b/>
          <w:sz w:val="24"/>
          <w:szCs w:val="24"/>
        </w:rPr>
      </w:pPr>
      <w:r w:rsidRPr="00BF49DC">
        <w:rPr>
          <w:rFonts w:eastAsiaTheme="majorEastAsia" w:cstheme="minorHAnsi"/>
          <w:b/>
          <w:sz w:val="24"/>
          <w:szCs w:val="24"/>
        </w:rPr>
        <w:t>Rodinné vstupné:</w:t>
      </w:r>
    </w:p>
    <w:p w:rsidR="00BF49DC" w:rsidRPr="00BF49DC" w:rsidRDefault="00BF49DC" w:rsidP="00BF49DC">
      <w:pPr>
        <w:numPr>
          <w:ilvl w:val="0"/>
          <w:numId w:val="12"/>
        </w:numPr>
        <w:spacing w:after="0"/>
        <w:contextualSpacing/>
        <w:jc w:val="both"/>
        <w:rPr>
          <w:rFonts w:eastAsia="Times New Roman" w:cstheme="minorHAnsi"/>
          <w:sz w:val="24"/>
          <w:szCs w:val="24"/>
        </w:rPr>
      </w:pPr>
      <w:r w:rsidRPr="00BF49DC">
        <w:rPr>
          <w:rFonts w:eastAsia="Times New Roman" w:cstheme="minorHAnsi"/>
          <w:sz w:val="24"/>
          <w:szCs w:val="24"/>
        </w:rPr>
        <w:t>dva dospělí a nejvýše tři děti do 15 let.</w:t>
      </w:r>
    </w:p>
    <w:p w:rsidR="00BF49DC" w:rsidRPr="00BF49DC" w:rsidRDefault="00BF49DC" w:rsidP="00BF49DC">
      <w:pPr>
        <w:spacing w:after="0"/>
        <w:contextualSpacing/>
        <w:jc w:val="both"/>
        <w:rPr>
          <w:rFonts w:eastAsia="Times New Roman" w:cstheme="minorHAnsi"/>
          <w:sz w:val="24"/>
          <w:szCs w:val="24"/>
        </w:rPr>
      </w:pPr>
    </w:p>
    <w:p w:rsidR="00BF49DC" w:rsidRPr="00BF49DC" w:rsidRDefault="00BF49DC" w:rsidP="00BF49DC">
      <w:pPr>
        <w:keepNext/>
        <w:keepLines/>
        <w:spacing w:after="0"/>
        <w:contextualSpacing/>
        <w:outlineLvl w:val="2"/>
        <w:rPr>
          <w:rFonts w:eastAsiaTheme="majorEastAsia" w:cstheme="minorHAnsi"/>
          <w:b/>
          <w:sz w:val="24"/>
          <w:szCs w:val="24"/>
        </w:rPr>
      </w:pPr>
      <w:r w:rsidRPr="00BF49DC">
        <w:rPr>
          <w:rFonts w:eastAsiaTheme="majorEastAsia" w:cstheme="minorHAnsi"/>
          <w:b/>
          <w:sz w:val="24"/>
          <w:szCs w:val="24"/>
        </w:rPr>
        <w:t>Skupinové vstupné:</w:t>
      </w:r>
    </w:p>
    <w:p w:rsidR="00BF49DC" w:rsidRPr="00BF49DC" w:rsidRDefault="00BF49DC" w:rsidP="00BF49DC">
      <w:pPr>
        <w:numPr>
          <w:ilvl w:val="0"/>
          <w:numId w:val="12"/>
        </w:numPr>
        <w:spacing w:after="0"/>
        <w:contextualSpacing/>
        <w:jc w:val="both"/>
        <w:rPr>
          <w:rFonts w:eastAsia="Times New Roman" w:cstheme="minorHAnsi"/>
          <w:sz w:val="24"/>
          <w:szCs w:val="24"/>
        </w:rPr>
      </w:pPr>
      <w:r w:rsidRPr="00BF49DC">
        <w:rPr>
          <w:rFonts w:eastAsia="Times New Roman" w:cstheme="minorHAnsi"/>
          <w:sz w:val="24"/>
          <w:szCs w:val="24"/>
        </w:rPr>
        <w:t>organizované skupiny dětí do 6 let,</w:t>
      </w:r>
    </w:p>
    <w:p w:rsidR="00BF49DC" w:rsidRPr="00BF49DC" w:rsidRDefault="00BF49DC" w:rsidP="00BF49DC">
      <w:pPr>
        <w:numPr>
          <w:ilvl w:val="0"/>
          <w:numId w:val="12"/>
        </w:numPr>
        <w:spacing w:after="0"/>
        <w:contextualSpacing/>
        <w:jc w:val="both"/>
        <w:rPr>
          <w:rFonts w:eastAsia="Times New Roman" w:cstheme="minorHAnsi"/>
          <w:sz w:val="24"/>
          <w:szCs w:val="24"/>
        </w:rPr>
      </w:pPr>
      <w:r w:rsidRPr="00BF49DC">
        <w:rPr>
          <w:rFonts w:eastAsia="Times New Roman" w:cstheme="minorHAnsi"/>
          <w:sz w:val="24"/>
          <w:szCs w:val="24"/>
        </w:rPr>
        <w:t>organizované školní skupiny dětí od 6 let.</w:t>
      </w:r>
    </w:p>
    <w:p w:rsidR="00BF49DC" w:rsidRPr="00BF49DC" w:rsidRDefault="00BF49DC" w:rsidP="00BF49DC">
      <w:pPr>
        <w:spacing w:after="0"/>
        <w:contextualSpacing/>
        <w:jc w:val="both"/>
        <w:rPr>
          <w:rFonts w:eastAsia="Times New Roman" w:cstheme="minorHAnsi"/>
          <w:sz w:val="24"/>
          <w:szCs w:val="24"/>
        </w:rPr>
      </w:pPr>
    </w:p>
    <w:p w:rsidR="00BF49DC" w:rsidRPr="00BF49DC" w:rsidRDefault="00BF49DC" w:rsidP="00BF49DC">
      <w:pPr>
        <w:keepNext/>
        <w:keepLines/>
        <w:spacing w:after="0"/>
        <w:contextualSpacing/>
        <w:outlineLvl w:val="2"/>
        <w:rPr>
          <w:rFonts w:eastAsiaTheme="majorEastAsia" w:cstheme="minorHAnsi"/>
          <w:b/>
          <w:sz w:val="24"/>
          <w:szCs w:val="24"/>
        </w:rPr>
      </w:pPr>
      <w:r w:rsidRPr="00BF49DC">
        <w:rPr>
          <w:rFonts w:eastAsiaTheme="majorEastAsia" w:cstheme="minorHAnsi"/>
          <w:b/>
          <w:sz w:val="24"/>
          <w:szCs w:val="24"/>
        </w:rPr>
        <w:t>Zvýhodněné vstupné:</w:t>
      </w:r>
    </w:p>
    <w:p w:rsidR="00BF49DC" w:rsidRPr="00BF49DC" w:rsidRDefault="00BF49DC" w:rsidP="00BF49DC">
      <w:pPr>
        <w:numPr>
          <w:ilvl w:val="0"/>
          <w:numId w:val="12"/>
        </w:numPr>
        <w:spacing w:after="0"/>
        <w:contextualSpacing/>
        <w:jc w:val="both"/>
        <w:rPr>
          <w:rFonts w:eastAsia="Times New Roman" w:cstheme="minorHAnsi"/>
          <w:sz w:val="24"/>
          <w:szCs w:val="24"/>
        </w:rPr>
      </w:pPr>
      <w:r w:rsidRPr="00BF49DC">
        <w:rPr>
          <w:rFonts w:eastAsia="Times New Roman" w:cstheme="minorHAnsi"/>
          <w:sz w:val="24"/>
          <w:szCs w:val="24"/>
        </w:rPr>
        <w:t>držitelé karty Rodinný pas,</w:t>
      </w:r>
    </w:p>
    <w:p w:rsidR="00BF49DC" w:rsidRPr="00BF49DC" w:rsidRDefault="00BF49DC" w:rsidP="00BF49DC">
      <w:pPr>
        <w:numPr>
          <w:ilvl w:val="0"/>
          <w:numId w:val="12"/>
        </w:numPr>
        <w:spacing w:after="0"/>
        <w:contextualSpacing/>
        <w:jc w:val="both"/>
        <w:rPr>
          <w:rFonts w:eastAsia="Times New Roman" w:cstheme="minorHAnsi"/>
          <w:sz w:val="24"/>
          <w:szCs w:val="24"/>
        </w:rPr>
      </w:pPr>
      <w:r w:rsidRPr="00BF49DC">
        <w:rPr>
          <w:rFonts w:eastAsia="Times New Roman" w:cstheme="minorHAnsi"/>
          <w:sz w:val="24"/>
          <w:szCs w:val="24"/>
        </w:rPr>
        <w:t xml:space="preserve">držitelé karty </w:t>
      </w:r>
      <w:proofErr w:type="spellStart"/>
      <w:r w:rsidRPr="00BF49DC">
        <w:rPr>
          <w:rFonts w:eastAsia="Times New Roman" w:cstheme="minorHAnsi"/>
          <w:sz w:val="24"/>
          <w:szCs w:val="24"/>
        </w:rPr>
        <w:t>Sphere</w:t>
      </w:r>
      <w:proofErr w:type="spellEnd"/>
      <w:r w:rsidRPr="00BF49DC">
        <w:rPr>
          <w:rFonts w:eastAsia="Times New Roman" w:cstheme="minorHAnsi"/>
          <w:sz w:val="24"/>
          <w:szCs w:val="24"/>
        </w:rPr>
        <w:t>,</w:t>
      </w:r>
    </w:p>
    <w:p w:rsidR="00BF49DC" w:rsidRPr="00BF49DC" w:rsidRDefault="00BF49DC" w:rsidP="00BF49DC">
      <w:pPr>
        <w:numPr>
          <w:ilvl w:val="0"/>
          <w:numId w:val="12"/>
        </w:numPr>
        <w:spacing w:after="0"/>
        <w:contextualSpacing/>
        <w:jc w:val="both"/>
        <w:rPr>
          <w:rFonts w:eastAsia="Times New Roman" w:cstheme="minorHAnsi"/>
          <w:sz w:val="24"/>
          <w:szCs w:val="24"/>
        </w:rPr>
      </w:pPr>
      <w:r w:rsidRPr="00BF49DC">
        <w:rPr>
          <w:rFonts w:eastAsia="Times New Roman" w:cstheme="minorHAnsi"/>
          <w:sz w:val="24"/>
          <w:szCs w:val="24"/>
        </w:rPr>
        <w:t>věrnostní program Českých drah Body (k jedné základní vstupence jedna vstupenka zdarma).</w:t>
      </w:r>
    </w:p>
    <w:p w:rsidR="00BF49DC" w:rsidRPr="00BF49DC" w:rsidRDefault="00BF49DC" w:rsidP="00BF49DC">
      <w:pPr>
        <w:spacing w:after="0"/>
        <w:contextualSpacing/>
        <w:jc w:val="both"/>
        <w:rPr>
          <w:rFonts w:eastAsia="Times New Roman" w:cstheme="minorHAnsi"/>
          <w:sz w:val="24"/>
          <w:szCs w:val="24"/>
        </w:rPr>
      </w:pPr>
    </w:p>
    <w:p w:rsidR="00BF49DC" w:rsidRPr="00BF49DC" w:rsidRDefault="00BF49DC" w:rsidP="00BF49DC">
      <w:pPr>
        <w:keepNext/>
        <w:keepLines/>
        <w:spacing w:after="0"/>
        <w:contextualSpacing/>
        <w:outlineLvl w:val="2"/>
        <w:rPr>
          <w:rFonts w:eastAsia="Times New Roman" w:cstheme="minorHAnsi"/>
          <w:b/>
          <w:sz w:val="24"/>
          <w:szCs w:val="24"/>
        </w:rPr>
      </w:pPr>
      <w:r w:rsidRPr="00BF49DC">
        <w:rPr>
          <w:rFonts w:eastAsia="Times New Roman" w:cstheme="minorHAnsi"/>
          <w:b/>
          <w:sz w:val="24"/>
          <w:szCs w:val="24"/>
        </w:rPr>
        <w:t>Slevy:</w:t>
      </w:r>
    </w:p>
    <w:p w:rsidR="00BF49DC" w:rsidRPr="00BF49DC" w:rsidRDefault="00BF49DC" w:rsidP="00BF49DC">
      <w:pPr>
        <w:numPr>
          <w:ilvl w:val="0"/>
          <w:numId w:val="12"/>
        </w:numPr>
        <w:spacing w:after="0"/>
        <w:contextualSpacing/>
        <w:jc w:val="both"/>
        <w:rPr>
          <w:rFonts w:eastAsia="Times New Roman" w:cstheme="minorHAnsi"/>
          <w:sz w:val="24"/>
          <w:szCs w:val="24"/>
        </w:rPr>
      </w:pPr>
      <w:r w:rsidRPr="00BF49DC">
        <w:rPr>
          <w:rFonts w:eastAsia="Times New Roman" w:cstheme="minorHAnsi"/>
          <w:sz w:val="24"/>
          <w:szCs w:val="24"/>
        </w:rPr>
        <w:t>poloviční sleva na akce muzea pro držitele zaměstnanecké karty Ministerstva kultury České republiky,</w:t>
      </w:r>
    </w:p>
    <w:p w:rsidR="00BF49DC" w:rsidRPr="00BF49DC" w:rsidRDefault="00BF49DC" w:rsidP="00BF49DC">
      <w:pPr>
        <w:numPr>
          <w:ilvl w:val="0"/>
          <w:numId w:val="12"/>
        </w:numPr>
        <w:spacing w:after="0"/>
        <w:contextualSpacing/>
        <w:jc w:val="both"/>
        <w:rPr>
          <w:rFonts w:eastAsia="Times New Roman" w:cstheme="minorHAnsi"/>
          <w:sz w:val="24"/>
          <w:szCs w:val="24"/>
        </w:rPr>
      </w:pPr>
      <w:r w:rsidRPr="00BF49DC">
        <w:rPr>
          <w:rFonts w:eastAsia="Times New Roman" w:cstheme="minorHAnsi"/>
          <w:sz w:val="24"/>
          <w:szCs w:val="24"/>
        </w:rPr>
        <w:t>poloviční sleva ze studentského vstupného pro držitele Evropské karty mládeže.</w:t>
      </w:r>
    </w:p>
    <w:p w:rsidR="00BF49DC" w:rsidRPr="00BF49DC" w:rsidRDefault="00BF49DC" w:rsidP="00BF49DC">
      <w:pPr>
        <w:spacing w:after="0"/>
        <w:contextualSpacing/>
        <w:jc w:val="both"/>
        <w:rPr>
          <w:rFonts w:eastAsia="Calibri" w:cstheme="minorHAnsi"/>
          <w:sz w:val="24"/>
          <w:szCs w:val="24"/>
        </w:rPr>
      </w:pPr>
    </w:p>
    <w:p w:rsidR="00BF49DC" w:rsidRPr="00BF49DC" w:rsidRDefault="00BF49DC" w:rsidP="00BF49DC">
      <w:pPr>
        <w:keepNext/>
        <w:keepLines/>
        <w:spacing w:after="0"/>
        <w:contextualSpacing/>
        <w:jc w:val="both"/>
        <w:outlineLvl w:val="2"/>
        <w:rPr>
          <w:rFonts w:eastAsiaTheme="majorEastAsia" w:cstheme="minorHAnsi"/>
          <w:b/>
          <w:sz w:val="24"/>
          <w:szCs w:val="24"/>
        </w:rPr>
      </w:pPr>
      <w:r w:rsidRPr="00BF49DC">
        <w:rPr>
          <w:rFonts w:eastAsiaTheme="majorEastAsia" w:cstheme="minorHAnsi"/>
          <w:b/>
          <w:sz w:val="24"/>
          <w:szCs w:val="24"/>
        </w:rPr>
        <w:t>Dny volného vstupu v roce 2024:</w:t>
      </w:r>
    </w:p>
    <w:p w:rsidR="00BF49DC" w:rsidRPr="00BF49DC" w:rsidRDefault="00BF49DC" w:rsidP="00BF49DC">
      <w:pPr>
        <w:numPr>
          <w:ilvl w:val="0"/>
          <w:numId w:val="53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 xml:space="preserve">sobota 18. května – Mezinárodní den muzeí, </w:t>
      </w:r>
    </w:p>
    <w:p w:rsidR="00BF49DC" w:rsidRPr="00BF49DC" w:rsidRDefault="00BF49DC" w:rsidP="00BF49DC">
      <w:pPr>
        <w:numPr>
          <w:ilvl w:val="0"/>
          <w:numId w:val="53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pátek 24. května – Muzejní noc,</w:t>
      </w:r>
    </w:p>
    <w:p w:rsidR="00BF49DC" w:rsidRPr="00BF49DC" w:rsidRDefault="00BF49DC" w:rsidP="00BF49DC">
      <w:pPr>
        <w:numPr>
          <w:ilvl w:val="0"/>
          <w:numId w:val="53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 xml:space="preserve">sobota 1. června – Mezinárodní den dětí, </w:t>
      </w:r>
    </w:p>
    <w:p w:rsidR="00BF49DC" w:rsidRPr="00BF49DC" w:rsidRDefault="00BF49DC" w:rsidP="00BF49DC">
      <w:pPr>
        <w:numPr>
          <w:ilvl w:val="0"/>
          <w:numId w:val="53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září – Den otevřených dveří památek,</w:t>
      </w:r>
    </w:p>
    <w:p w:rsidR="00BF49DC" w:rsidRPr="00BF49DC" w:rsidRDefault="00BF49DC" w:rsidP="00BF49DC">
      <w:pPr>
        <w:numPr>
          <w:ilvl w:val="0"/>
          <w:numId w:val="53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 xml:space="preserve">sobota 28. září – Den české státnosti, </w:t>
      </w:r>
    </w:p>
    <w:p w:rsidR="00BF49DC" w:rsidRPr="00BF49DC" w:rsidRDefault="00BF49DC" w:rsidP="00BF49DC">
      <w:pPr>
        <w:numPr>
          <w:ilvl w:val="0"/>
          <w:numId w:val="53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pondělí 28. října – Den vzniku samostatného československého státu,</w:t>
      </w:r>
    </w:p>
    <w:p w:rsidR="00BF49DC" w:rsidRPr="00BF49DC" w:rsidRDefault="00BF49DC" w:rsidP="00BF49DC">
      <w:pPr>
        <w:numPr>
          <w:ilvl w:val="0"/>
          <w:numId w:val="53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lastRenderedPageBreak/>
        <w:t>neděle 1. prosince – České loutkářství zapsáno na seznam UNESCO (Organizace OSN pro vzdělání, vědu a kulturu).</w:t>
      </w:r>
    </w:p>
    <w:p w:rsidR="00BF49DC" w:rsidRPr="00BF49DC" w:rsidRDefault="00BF49DC" w:rsidP="00BF49DC">
      <w:pPr>
        <w:spacing w:after="0"/>
        <w:contextualSpacing/>
        <w:jc w:val="both"/>
        <w:rPr>
          <w:rFonts w:eastAsia="Calibri" w:cstheme="minorHAnsi"/>
          <w:sz w:val="24"/>
          <w:szCs w:val="24"/>
        </w:rPr>
      </w:pPr>
    </w:p>
    <w:p w:rsidR="00BF49DC" w:rsidRPr="00BF49DC" w:rsidRDefault="00BF49DC" w:rsidP="00BF49DC">
      <w:pPr>
        <w:spacing w:after="0"/>
        <w:contextualSpacing/>
        <w:jc w:val="both"/>
        <w:rPr>
          <w:rFonts w:eastAsia="Calibri" w:cstheme="minorHAnsi"/>
          <w:sz w:val="24"/>
          <w:szCs w:val="24"/>
        </w:rPr>
      </w:pPr>
    </w:p>
    <w:p w:rsidR="00BF49DC" w:rsidRPr="00BF49DC" w:rsidRDefault="00BF49DC" w:rsidP="00BF49DC">
      <w:pPr>
        <w:keepNext/>
        <w:keepLines/>
        <w:spacing w:after="0"/>
        <w:contextualSpacing/>
        <w:jc w:val="both"/>
        <w:outlineLvl w:val="1"/>
        <w:rPr>
          <w:rFonts w:eastAsiaTheme="majorEastAsia" w:cstheme="minorHAnsi"/>
          <w:b/>
          <w:sz w:val="24"/>
          <w:szCs w:val="24"/>
          <w:u w:val="single"/>
        </w:rPr>
      </w:pPr>
      <w:r w:rsidRPr="00BF49DC">
        <w:rPr>
          <w:rFonts w:eastAsiaTheme="majorEastAsia" w:cstheme="minorHAnsi"/>
          <w:b/>
          <w:sz w:val="24"/>
          <w:szCs w:val="24"/>
          <w:u w:val="single"/>
        </w:rPr>
        <w:t>Památník národního písemnictví</w:t>
      </w:r>
    </w:p>
    <w:p w:rsidR="00BF49DC" w:rsidRPr="00BF49DC" w:rsidRDefault="00BF49DC" w:rsidP="00BF49DC">
      <w:pPr>
        <w:spacing w:after="0"/>
        <w:contextualSpacing/>
        <w:jc w:val="both"/>
        <w:rPr>
          <w:rFonts w:eastAsia="Calibri" w:cstheme="minorHAnsi"/>
          <w:b/>
          <w:sz w:val="24"/>
          <w:szCs w:val="24"/>
        </w:rPr>
      </w:pPr>
    </w:p>
    <w:p w:rsidR="00BF49DC" w:rsidRPr="00BF49DC" w:rsidRDefault="00BF49DC" w:rsidP="00BF49DC">
      <w:pPr>
        <w:keepNext/>
        <w:keepLines/>
        <w:spacing w:after="0"/>
        <w:contextualSpacing/>
        <w:jc w:val="both"/>
        <w:outlineLvl w:val="2"/>
        <w:rPr>
          <w:rFonts w:eastAsia="Times New Roman" w:cstheme="minorHAnsi"/>
          <w:b/>
          <w:bCs/>
          <w:sz w:val="24"/>
          <w:szCs w:val="24"/>
          <w:u w:val="single"/>
        </w:rPr>
      </w:pPr>
      <w:r w:rsidRPr="00BF49DC">
        <w:rPr>
          <w:rFonts w:eastAsia="Times New Roman" w:cstheme="minorHAnsi"/>
          <w:b/>
          <w:bCs/>
          <w:sz w:val="24"/>
          <w:szCs w:val="24"/>
          <w:u w:val="single"/>
        </w:rPr>
        <w:t>Muzeum literatury</w:t>
      </w:r>
    </w:p>
    <w:p w:rsidR="00BF49DC" w:rsidRPr="00BF49DC" w:rsidRDefault="00BF49DC" w:rsidP="00BF49DC">
      <w:pPr>
        <w:spacing w:after="0"/>
        <w:contextualSpacing/>
        <w:jc w:val="both"/>
        <w:rPr>
          <w:rFonts w:eastAsia="Calibri" w:cstheme="minorHAnsi"/>
          <w:sz w:val="24"/>
          <w:szCs w:val="24"/>
        </w:rPr>
      </w:pPr>
    </w:p>
    <w:p w:rsidR="00BF49DC" w:rsidRPr="00BF49DC" w:rsidRDefault="00BF49DC" w:rsidP="00BF49DC">
      <w:pPr>
        <w:keepNext/>
        <w:keepLines/>
        <w:spacing w:after="0"/>
        <w:contextualSpacing/>
        <w:jc w:val="both"/>
        <w:outlineLvl w:val="3"/>
        <w:rPr>
          <w:rFonts w:eastAsia="Times New Roman" w:cstheme="minorHAnsi"/>
          <w:b/>
          <w:iCs/>
          <w:sz w:val="24"/>
          <w:szCs w:val="24"/>
        </w:rPr>
      </w:pPr>
      <w:r w:rsidRPr="00BF49DC">
        <w:rPr>
          <w:rFonts w:eastAsia="Times New Roman" w:cstheme="minorHAnsi"/>
          <w:b/>
          <w:iCs/>
          <w:sz w:val="24"/>
          <w:szCs w:val="24"/>
        </w:rPr>
        <w:t>Volné vstupné:</w:t>
      </w:r>
    </w:p>
    <w:p w:rsidR="00BF49DC" w:rsidRPr="00BF49DC" w:rsidRDefault="00BF49DC" w:rsidP="00BF49DC">
      <w:pPr>
        <w:numPr>
          <w:ilvl w:val="0"/>
          <w:numId w:val="1"/>
        </w:numPr>
        <w:spacing w:after="0"/>
        <w:contextualSpacing/>
        <w:jc w:val="both"/>
        <w:rPr>
          <w:rFonts w:eastAsia="Times New Roman" w:cstheme="minorHAnsi"/>
          <w:sz w:val="24"/>
          <w:szCs w:val="24"/>
        </w:rPr>
      </w:pPr>
      <w:r w:rsidRPr="00BF49DC">
        <w:rPr>
          <w:rFonts w:eastAsia="Times New Roman" w:cstheme="minorHAnsi"/>
          <w:sz w:val="24"/>
          <w:szCs w:val="24"/>
        </w:rPr>
        <w:t>děti a studenti do 26 let,</w:t>
      </w:r>
    </w:p>
    <w:p w:rsidR="00BF49DC" w:rsidRPr="00BF49DC" w:rsidRDefault="00BF49DC" w:rsidP="00BF49DC">
      <w:pPr>
        <w:numPr>
          <w:ilvl w:val="0"/>
          <w:numId w:val="1"/>
        </w:numPr>
        <w:spacing w:after="0"/>
        <w:contextualSpacing/>
        <w:jc w:val="both"/>
        <w:rPr>
          <w:rFonts w:eastAsia="Times New Roman" w:cstheme="minorHAnsi"/>
          <w:sz w:val="24"/>
          <w:szCs w:val="24"/>
        </w:rPr>
      </w:pPr>
      <w:r w:rsidRPr="00BF49DC">
        <w:rPr>
          <w:rFonts w:eastAsia="Times New Roman" w:cstheme="minorHAnsi"/>
          <w:sz w:val="24"/>
          <w:szCs w:val="24"/>
        </w:rPr>
        <w:t>senioři nad 65 let,</w:t>
      </w:r>
    </w:p>
    <w:p w:rsidR="00BF49DC" w:rsidRPr="00BF49DC" w:rsidRDefault="00BF49DC" w:rsidP="00BF49DC">
      <w:pPr>
        <w:numPr>
          <w:ilvl w:val="0"/>
          <w:numId w:val="1"/>
        </w:numPr>
        <w:spacing w:after="0"/>
        <w:contextualSpacing/>
        <w:jc w:val="both"/>
        <w:rPr>
          <w:rFonts w:eastAsia="Times New Roman" w:cstheme="minorHAnsi"/>
          <w:sz w:val="24"/>
          <w:szCs w:val="24"/>
        </w:rPr>
      </w:pPr>
      <w:r w:rsidRPr="00BF49DC">
        <w:rPr>
          <w:rFonts w:eastAsia="Times New Roman" w:cstheme="minorHAnsi"/>
          <w:sz w:val="24"/>
          <w:szCs w:val="24"/>
        </w:rPr>
        <w:t>držitelé průkazů ZTP a ZTP/P,</w:t>
      </w:r>
    </w:p>
    <w:p w:rsidR="00BF49DC" w:rsidRPr="00BF49DC" w:rsidRDefault="00BF49DC" w:rsidP="00BF49DC">
      <w:pPr>
        <w:numPr>
          <w:ilvl w:val="0"/>
          <w:numId w:val="1"/>
        </w:numPr>
        <w:spacing w:after="0"/>
        <w:contextualSpacing/>
        <w:jc w:val="both"/>
        <w:rPr>
          <w:rFonts w:eastAsia="Times New Roman" w:cstheme="minorHAnsi"/>
          <w:sz w:val="24"/>
          <w:szCs w:val="24"/>
        </w:rPr>
      </w:pPr>
      <w:r w:rsidRPr="00BF49DC">
        <w:rPr>
          <w:rFonts w:eastAsia="Times New Roman" w:cstheme="minorHAnsi"/>
          <w:sz w:val="24"/>
          <w:szCs w:val="24"/>
        </w:rPr>
        <w:t xml:space="preserve">držitelé průkazů </w:t>
      </w:r>
      <w:r w:rsidRPr="00BF49DC">
        <w:rPr>
          <w:rFonts w:eastAsia="Calibri" w:cstheme="minorHAnsi"/>
          <w:sz w:val="24"/>
          <w:szCs w:val="24"/>
        </w:rPr>
        <w:t>Asociace muzeí a galerií České republiky (AMG), Mezinárodní rady muzeí (ICOM)</w:t>
      </w:r>
      <w:r w:rsidRPr="00BF49DC">
        <w:rPr>
          <w:rFonts w:eastAsia="Times New Roman" w:cstheme="minorHAnsi"/>
          <w:sz w:val="24"/>
          <w:szCs w:val="24"/>
        </w:rPr>
        <w:t>.</w:t>
      </w:r>
    </w:p>
    <w:p w:rsidR="00BF49DC" w:rsidRPr="00BF49DC" w:rsidRDefault="00BF49DC" w:rsidP="00BF49DC">
      <w:pPr>
        <w:spacing w:after="0"/>
        <w:contextualSpacing/>
        <w:jc w:val="both"/>
        <w:rPr>
          <w:rFonts w:eastAsia="Calibri" w:cstheme="minorHAnsi"/>
          <w:sz w:val="24"/>
          <w:szCs w:val="24"/>
        </w:rPr>
      </w:pPr>
    </w:p>
    <w:p w:rsidR="00BF49DC" w:rsidRPr="00BF49DC" w:rsidRDefault="00BF49DC" w:rsidP="00BF49DC">
      <w:pPr>
        <w:keepNext/>
        <w:keepLines/>
        <w:spacing w:after="0"/>
        <w:contextualSpacing/>
        <w:jc w:val="both"/>
        <w:outlineLvl w:val="3"/>
        <w:rPr>
          <w:rFonts w:eastAsia="Times New Roman" w:cstheme="minorHAnsi"/>
          <w:b/>
          <w:iCs/>
          <w:sz w:val="24"/>
          <w:szCs w:val="24"/>
        </w:rPr>
      </w:pPr>
      <w:r w:rsidRPr="00BF49DC">
        <w:rPr>
          <w:rFonts w:eastAsia="Times New Roman" w:cstheme="minorHAnsi"/>
          <w:b/>
          <w:iCs/>
          <w:sz w:val="24"/>
          <w:szCs w:val="24"/>
        </w:rPr>
        <w:t>Zvýhodněné vstupné:</w:t>
      </w:r>
    </w:p>
    <w:p w:rsidR="00BF49DC" w:rsidRPr="00BF49DC" w:rsidRDefault="00BF49DC" w:rsidP="00BF49DC">
      <w:pPr>
        <w:numPr>
          <w:ilvl w:val="0"/>
          <w:numId w:val="54"/>
        </w:numPr>
        <w:spacing w:after="0"/>
        <w:contextualSpacing/>
        <w:jc w:val="both"/>
        <w:rPr>
          <w:rFonts w:eastAsia="Times New Roman" w:cstheme="minorHAnsi"/>
          <w:sz w:val="24"/>
          <w:szCs w:val="24"/>
        </w:rPr>
      </w:pPr>
      <w:r w:rsidRPr="00BF49DC">
        <w:rPr>
          <w:rFonts w:eastAsia="Times New Roman" w:cstheme="minorHAnsi"/>
          <w:sz w:val="24"/>
          <w:szCs w:val="24"/>
        </w:rPr>
        <w:t>skupinové vstupné (jedenáct a více osob),</w:t>
      </w:r>
    </w:p>
    <w:p w:rsidR="00BF49DC" w:rsidRPr="00BF49DC" w:rsidRDefault="00BF49DC" w:rsidP="00BF49DC">
      <w:pPr>
        <w:numPr>
          <w:ilvl w:val="0"/>
          <w:numId w:val="54"/>
        </w:numPr>
        <w:spacing w:after="0"/>
        <w:contextualSpacing/>
        <w:jc w:val="both"/>
        <w:rPr>
          <w:rFonts w:eastAsia="Times New Roman" w:cstheme="minorHAnsi"/>
          <w:sz w:val="24"/>
          <w:szCs w:val="24"/>
        </w:rPr>
      </w:pPr>
      <w:r w:rsidRPr="00BF49DC">
        <w:rPr>
          <w:rFonts w:eastAsia="Times New Roman" w:cstheme="minorHAnsi"/>
          <w:sz w:val="24"/>
          <w:szCs w:val="24"/>
        </w:rPr>
        <w:t xml:space="preserve">účastník komentované prohlídky / workshopu v rámci organizované skupiny (základní školy, střední školy, vysoké školy, senioři). </w:t>
      </w:r>
    </w:p>
    <w:p w:rsidR="00BF49DC" w:rsidRPr="00BF49DC" w:rsidRDefault="00BF49DC" w:rsidP="00BF49DC">
      <w:pPr>
        <w:spacing w:after="0"/>
        <w:contextualSpacing/>
        <w:jc w:val="both"/>
        <w:rPr>
          <w:rFonts w:eastAsia="Times New Roman" w:cstheme="minorHAnsi"/>
          <w:sz w:val="24"/>
          <w:szCs w:val="24"/>
        </w:rPr>
      </w:pPr>
    </w:p>
    <w:p w:rsidR="00BF49DC" w:rsidRPr="00BF49DC" w:rsidRDefault="00BF49DC" w:rsidP="00BF49DC">
      <w:pPr>
        <w:keepNext/>
        <w:keepLines/>
        <w:spacing w:after="0"/>
        <w:contextualSpacing/>
        <w:jc w:val="both"/>
        <w:outlineLvl w:val="3"/>
        <w:rPr>
          <w:rFonts w:eastAsiaTheme="majorEastAsia" w:cstheme="minorHAnsi"/>
          <w:b/>
          <w:iCs/>
          <w:sz w:val="24"/>
          <w:szCs w:val="24"/>
        </w:rPr>
      </w:pPr>
      <w:r w:rsidRPr="00BF49DC">
        <w:rPr>
          <w:rFonts w:eastAsiaTheme="majorEastAsia" w:cstheme="minorHAnsi"/>
          <w:b/>
          <w:iCs/>
          <w:sz w:val="24"/>
          <w:szCs w:val="24"/>
        </w:rPr>
        <w:t>Dny volného vstupu v roce 2024:</w:t>
      </w:r>
    </w:p>
    <w:p w:rsidR="00BF49DC" w:rsidRPr="00BF49DC" w:rsidRDefault="00BF49DC" w:rsidP="00BF49DC">
      <w:pPr>
        <w:numPr>
          <w:ilvl w:val="0"/>
          <w:numId w:val="55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sobota 18. května – Mezinárodní den muzeí,</w:t>
      </w:r>
    </w:p>
    <w:p w:rsidR="00BF49DC" w:rsidRPr="00BF49DC" w:rsidRDefault="00BF49DC" w:rsidP="00BF49DC">
      <w:pPr>
        <w:numPr>
          <w:ilvl w:val="0"/>
          <w:numId w:val="55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sobota 1. června – Mezinárodní den dětí,</w:t>
      </w:r>
    </w:p>
    <w:p w:rsidR="00BF49DC" w:rsidRPr="00BF49DC" w:rsidRDefault="00BF49DC" w:rsidP="00BF49DC">
      <w:pPr>
        <w:numPr>
          <w:ilvl w:val="0"/>
          <w:numId w:val="55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sobota 28. září – Den české státnosti,</w:t>
      </w:r>
    </w:p>
    <w:p w:rsidR="00BF49DC" w:rsidRPr="00BF49DC" w:rsidRDefault="00BF49DC" w:rsidP="00BF49DC">
      <w:pPr>
        <w:numPr>
          <w:ilvl w:val="0"/>
          <w:numId w:val="55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pondělí 28. října – Den vzniku samostatného československého státu.</w:t>
      </w:r>
    </w:p>
    <w:p w:rsidR="00BF49DC" w:rsidRPr="00BF49DC" w:rsidRDefault="00BF49DC" w:rsidP="00BF49DC">
      <w:pPr>
        <w:spacing w:after="0"/>
        <w:contextualSpacing/>
        <w:jc w:val="both"/>
        <w:rPr>
          <w:rFonts w:eastAsia="Calibri" w:cstheme="minorHAnsi"/>
          <w:sz w:val="24"/>
          <w:szCs w:val="24"/>
        </w:rPr>
      </w:pPr>
    </w:p>
    <w:p w:rsidR="00BF49DC" w:rsidRPr="00BF49DC" w:rsidRDefault="00BF49DC" w:rsidP="00BF49DC">
      <w:pPr>
        <w:spacing w:after="0"/>
        <w:contextualSpacing/>
        <w:jc w:val="both"/>
        <w:rPr>
          <w:rFonts w:eastAsia="Calibri" w:cstheme="minorHAnsi"/>
          <w:sz w:val="24"/>
          <w:szCs w:val="24"/>
        </w:rPr>
      </w:pPr>
    </w:p>
    <w:p w:rsidR="00BF49DC" w:rsidRPr="00BF49DC" w:rsidRDefault="00BF49DC" w:rsidP="00BF49DC">
      <w:pPr>
        <w:keepNext/>
        <w:keepLines/>
        <w:spacing w:after="0"/>
        <w:contextualSpacing/>
        <w:jc w:val="both"/>
        <w:outlineLvl w:val="2"/>
        <w:rPr>
          <w:rFonts w:eastAsiaTheme="majorEastAsia" w:cstheme="minorHAnsi"/>
          <w:b/>
          <w:sz w:val="24"/>
          <w:szCs w:val="24"/>
          <w:u w:val="single"/>
        </w:rPr>
      </w:pPr>
      <w:r w:rsidRPr="00BF49DC">
        <w:rPr>
          <w:rFonts w:eastAsiaTheme="majorEastAsia" w:cstheme="minorHAnsi"/>
          <w:b/>
          <w:sz w:val="24"/>
          <w:szCs w:val="24"/>
          <w:u w:val="single"/>
        </w:rPr>
        <w:t>Letohrádek Hvězda</w:t>
      </w:r>
    </w:p>
    <w:p w:rsidR="00BF49DC" w:rsidRPr="00BF49DC" w:rsidRDefault="00BF49DC" w:rsidP="00BF49DC">
      <w:pPr>
        <w:spacing w:after="0"/>
        <w:contextualSpacing/>
        <w:jc w:val="both"/>
        <w:rPr>
          <w:rFonts w:eastAsia="Calibri" w:cstheme="minorHAnsi"/>
          <w:sz w:val="24"/>
          <w:szCs w:val="24"/>
        </w:rPr>
      </w:pPr>
    </w:p>
    <w:p w:rsidR="00BF49DC" w:rsidRPr="00BF49DC" w:rsidRDefault="00BF49DC" w:rsidP="00BF49DC">
      <w:pPr>
        <w:keepNext/>
        <w:keepLines/>
        <w:spacing w:after="0"/>
        <w:contextualSpacing/>
        <w:jc w:val="both"/>
        <w:outlineLvl w:val="3"/>
        <w:rPr>
          <w:rFonts w:eastAsia="Times New Roman" w:cstheme="minorHAnsi"/>
          <w:b/>
          <w:iCs/>
          <w:sz w:val="24"/>
          <w:szCs w:val="24"/>
        </w:rPr>
      </w:pPr>
      <w:r w:rsidRPr="00BF49DC">
        <w:rPr>
          <w:rFonts w:eastAsia="Times New Roman" w:cstheme="minorHAnsi"/>
          <w:b/>
          <w:iCs/>
          <w:sz w:val="24"/>
          <w:szCs w:val="24"/>
        </w:rPr>
        <w:t>Volné vstupné:</w:t>
      </w:r>
    </w:p>
    <w:p w:rsidR="00BF49DC" w:rsidRPr="00BF49DC" w:rsidRDefault="00BF49DC" w:rsidP="00BF49DC">
      <w:pPr>
        <w:numPr>
          <w:ilvl w:val="0"/>
          <w:numId w:val="1"/>
        </w:numPr>
        <w:spacing w:after="0"/>
        <w:contextualSpacing/>
        <w:jc w:val="both"/>
        <w:rPr>
          <w:rFonts w:eastAsia="Times New Roman" w:cstheme="minorHAnsi"/>
          <w:sz w:val="24"/>
          <w:szCs w:val="24"/>
        </w:rPr>
      </w:pPr>
      <w:r w:rsidRPr="00BF49DC">
        <w:rPr>
          <w:rFonts w:eastAsia="Times New Roman" w:cstheme="minorHAnsi"/>
          <w:sz w:val="24"/>
          <w:szCs w:val="24"/>
        </w:rPr>
        <w:t>děti do 6 let,</w:t>
      </w:r>
    </w:p>
    <w:p w:rsidR="00BF49DC" w:rsidRPr="00BF49DC" w:rsidRDefault="00BF49DC" w:rsidP="00BF49DC">
      <w:pPr>
        <w:numPr>
          <w:ilvl w:val="0"/>
          <w:numId w:val="1"/>
        </w:numPr>
        <w:spacing w:after="0"/>
        <w:contextualSpacing/>
        <w:jc w:val="both"/>
        <w:rPr>
          <w:rFonts w:eastAsia="Times New Roman" w:cstheme="minorHAnsi"/>
          <w:sz w:val="24"/>
          <w:szCs w:val="24"/>
        </w:rPr>
      </w:pPr>
      <w:r w:rsidRPr="00BF49DC">
        <w:rPr>
          <w:rFonts w:eastAsia="Times New Roman" w:cstheme="minorHAnsi"/>
          <w:sz w:val="24"/>
          <w:szCs w:val="24"/>
        </w:rPr>
        <w:t>doprovod skupin žáků, studentů a osob se zdravotním postižením,</w:t>
      </w:r>
    </w:p>
    <w:p w:rsidR="00BF49DC" w:rsidRPr="00BF49DC" w:rsidRDefault="00BF49DC" w:rsidP="00BF49DC">
      <w:pPr>
        <w:numPr>
          <w:ilvl w:val="0"/>
          <w:numId w:val="1"/>
        </w:numPr>
        <w:spacing w:after="0"/>
        <w:contextualSpacing/>
        <w:jc w:val="both"/>
        <w:rPr>
          <w:rFonts w:eastAsia="Times New Roman" w:cstheme="minorHAnsi"/>
          <w:sz w:val="24"/>
          <w:szCs w:val="24"/>
        </w:rPr>
      </w:pPr>
      <w:r w:rsidRPr="00BF49DC">
        <w:rPr>
          <w:rFonts w:eastAsia="Times New Roman" w:cstheme="minorHAnsi"/>
          <w:sz w:val="24"/>
          <w:szCs w:val="24"/>
        </w:rPr>
        <w:t>senioři nad 65 let,</w:t>
      </w:r>
    </w:p>
    <w:p w:rsidR="00BF49DC" w:rsidRPr="00BF49DC" w:rsidRDefault="00BF49DC" w:rsidP="00BF49DC">
      <w:pPr>
        <w:numPr>
          <w:ilvl w:val="0"/>
          <w:numId w:val="1"/>
        </w:numPr>
        <w:spacing w:after="0"/>
        <w:contextualSpacing/>
        <w:jc w:val="both"/>
        <w:rPr>
          <w:rFonts w:eastAsia="Times New Roman" w:cstheme="minorHAnsi"/>
          <w:sz w:val="24"/>
          <w:szCs w:val="24"/>
        </w:rPr>
      </w:pPr>
      <w:r w:rsidRPr="00BF49DC">
        <w:rPr>
          <w:rFonts w:eastAsia="Times New Roman" w:cstheme="minorHAnsi"/>
          <w:sz w:val="24"/>
          <w:szCs w:val="24"/>
        </w:rPr>
        <w:t xml:space="preserve">držitelé průkazů </w:t>
      </w:r>
      <w:r w:rsidRPr="00BF49DC">
        <w:rPr>
          <w:rFonts w:eastAsia="Calibri" w:cstheme="minorHAnsi"/>
          <w:sz w:val="24"/>
          <w:szCs w:val="24"/>
        </w:rPr>
        <w:t>Asociace muzeí a galerií České republiky (AMG), Mezinárodní rady muzeí (ICOM)</w:t>
      </w:r>
      <w:r w:rsidRPr="00BF49DC">
        <w:rPr>
          <w:rFonts w:eastAsia="Times New Roman" w:cstheme="minorHAnsi"/>
          <w:sz w:val="24"/>
          <w:szCs w:val="24"/>
        </w:rPr>
        <w:t>,</w:t>
      </w:r>
    </w:p>
    <w:p w:rsidR="00BF49DC" w:rsidRPr="00BF49DC" w:rsidRDefault="00BF49DC" w:rsidP="00BF49DC">
      <w:pPr>
        <w:numPr>
          <w:ilvl w:val="0"/>
          <w:numId w:val="1"/>
        </w:numPr>
        <w:spacing w:after="0"/>
        <w:contextualSpacing/>
        <w:jc w:val="both"/>
        <w:rPr>
          <w:rFonts w:eastAsia="Times New Roman" w:cstheme="minorHAnsi"/>
          <w:sz w:val="24"/>
          <w:szCs w:val="24"/>
        </w:rPr>
      </w:pPr>
      <w:r w:rsidRPr="00BF49DC">
        <w:rPr>
          <w:rFonts w:eastAsia="Times New Roman" w:cstheme="minorHAnsi"/>
          <w:sz w:val="24"/>
          <w:szCs w:val="24"/>
        </w:rPr>
        <w:t>osoby s ukrajinským pasem či občanským průkazem.</w:t>
      </w:r>
    </w:p>
    <w:p w:rsidR="00BF49DC" w:rsidRPr="00BF49DC" w:rsidRDefault="00BF49DC" w:rsidP="00BF49DC">
      <w:pPr>
        <w:spacing w:after="0"/>
        <w:contextualSpacing/>
        <w:jc w:val="both"/>
        <w:rPr>
          <w:rFonts w:eastAsia="Calibri" w:cstheme="minorHAnsi"/>
          <w:sz w:val="24"/>
          <w:szCs w:val="24"/>
        </w:rPr>
      </w:pPr>
    </w:p>
    <w:p w:rsidR="00BF49DC" w:rsidRPr="00BF49DC" w:rsidRDefault="00BF49DC" w:rsidP="00BF49DC">
      <w:pPr>
        <w:keepNext/>
        <w:keepLines/>
        <w:spacing w:after="0"/>
        <w:contextualSpacing/>
        <w:jc w:val="both"/>
        <w:outlineLvl w:val="3"/>
        <w:rPr>
          <w:rFonts w:eastAsia="Times New Roman" w:cstheme="minorHAnsi"/>
          <w:b/>
          <w:iCs/>
          <w:sz w:val="24"/>
          <w:szCs w:val="24"/>
        </w:rPr>
      </w:pPr>
      <w:r w:rsidRPr="00BF49DC">
        <w:rPr>
          <w:rFonts w:eastAsia="Times New Roman" w:cstheme="minorHAnsi"/>
          <w:b/>
          <w:iCs/>
          <w:sz w:val="24"/>
          <w:szCs w:val="24"/>
        </w:rPr>
        <w:t>Snížené vstupné:</w:t>
      </w:r>
    </w:p>
    <w:p w:rsidR="00BF49DC" w:rsidRPr="00BF49DC" w:rsidRDefault="00BF49DC" w:rsidP="00BF49DC">
      <w:pPr>
        <w:numPr>
          <w:ilvl w:val="0"/>
          <w:numId w:val="2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senioři (od 60 do 65 let).</w:t>
      </w:r>
    </w:p>
    <w:p w:rsidR="00BF49DC" w:rsidRPr="00BF49DC" w:rsidRDefault="00BF49DC" w:rsidP="00BF49DC">
      <w:pPr>
        <w:spacing w:after="0"/>
        <w:contextualSpacing/>
        <w:jc w:val="both"/>
        <w:rPr>
          <w:rFonts w:eastAsia="Calibri" w:cstheme="minorHAnsi"/>
          <w:sz w:val="24"/>
          <w:szCs w:val="24"/>
        </w:rPr>
      </w:pPr>
    </w:p>
    <w:p w:rsidR="00BF49DC" w:rsidRPr="00BF49DC" w:rsidRDefault="00BF49DC" w:rsidP="00BF49DC">
      <w:pPr>
        <w:keepNext/>
        <w:keepLines/>
        <w:spacing w:after="0"/>
        <w:contextualSpacing/>
        <w:jc w:val="both"/>
        <w:outlineLvl w:val="3"/>
        <w:rPr>
          <w:rFonts w:eastAsia="Times New Roman" w:cstheme="minorHAnsi"/>
          <w:b/>
          <w:iCs/>
          <w:sz w:val="24"/>
          <w:szCs w:val="24"/>
        </w:rPr>
      </w:pPr>
      <w:r w:rsidRPr="00BF49DC">
        <w:rPr>
          <w:rFonts w:eastAsia="Times New Roman" w:cstheme="minorHAnsi"/>
          <w:b/>
          <w:iCs/>
          <w:sz w:val="24"/>
          <w:szCs w:val="24"/>
        </w:rPr>
        <w:t>Zvýhodněné vstupné:</w:t>
      </w:r>
    </w:p>
    <w:p w:rsidR="00BF49DC" w:rsidRPr="00BF49DC" w:rsidRDefault="00BF49DC" w:rsidP="00BF49DC">
      <w:pPr>
        <w:numPr>
          <w:ilvl w:val="0"/>
          <w:numId w:val="54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rodinné vstupné (dva dospělí a jedno až tři děti),</w:t>
      </w:r>
    </w:p>
    <w:p w:rsidR="00BF49DC" w:rsidRPr="00BF49DC" w:rsidRDefault="00BF49DC" w:rsidP="00BF49DC">
      <w:pPr>
        <w:numPr>
          <w:ilvl w:val="0"/>
          <w:numId w:val="54"/>
        </w:numPr>
        <w:spacing w:after="0"/>
        <w:contextualSpacing/>
        <w:jc w:val="both"/>
        <w:rPr>
          <w:rFonts w:eastAsia="Times New Roman" w:cstheme="minorHAnsi"/>
          <w:sz w:val="24"/>
          <w:szCs w:val="24"/>
        </w:rPr>
      </w:pPr>
      <w:r w:rsidRPr="00BF49DC">
        <w:rPr>
          <w:rFonts w:eastAsia="Times New Roman" w:cstheme="minorHAnsi"/>
          <w:sz w:val="24"/>
          <w:szCs w:val="24"/>
        </w:rPr>
        <w:lastRenderedPageBreak/>
        <w:t>skupinové vstupné (jedenáct a více osob),</w:t>
      </w:r>
    </w:p>
    <w:p w:rsidR="00BF49DC" w:rsidRPr="00BF49DC" w:rsidRDefault="00BF49DC" w:rsidP="00BF49DC">
      <w:pPr>
        <w:numPr>
          <w:ilvl w:val="0"/>
          <w:numId w:val="54"/>
        </w:numPr>
        <w:spacing w:after="0"/>
        <w:contextualSpacing/>
        <w:jc w:val="both"/>
        <w:rPr>
          <w:rFonts w:eastAsia="Times New Roman" w:cstheme="minorHAnsi"/>
          <w:sz w:val="24"/>
          <w:szCs w:val="24"/>
        </w:rPr>
      </w:pPr>
      <w:r w:rsidRPr="00BF49DC">
        <w:rPr>
          <w:rFonts w:eastAsia="Times New Roman" w:cstheme="minorHAnsi"/>
          <w:sz w:val="24"/>
          <w:szCs w:val="24"/>
        </w:rPr>
        <w:t>účastník komentované prohlídky/workshopu v rámci organizované skupiny (základní školy, střední školy, vysoké školy, senioři).</w:t>
      </w:r>
    </w:p>
    <w:p w:rsidR="00BF49DC" w:rsidRPr="00BF49DC" w:rsidRDefault="00BF49DC" w:rsidP="00BF49DC">
      <w:pPr>
        <w:spacing w:after="0"/>
        <w:contextualSpacing/>
        <w:jc w:val="both"/>
        <w:rPr>
          <w:rFonts w:eastAsia="Calibri" w:cstheme="minorHAnsi"/>
          <w:sz w:val="24"/>
          <w:szCs w:val="24"/>
        </w:rPr>
      </w:pPr>
    </w:p>
    <w:p w:rsidR="00BF49DC" w:rsidRPr="00BF49DC" w:rsidRDefault="00BF49DC" w:rsidP="00BF49DC">
      <w:pPr>
        <w:keepNext/>
        <w:keepLines/>
        <w:spacing w:after="0"/>
        <w:contextualSpacing/>
        <w:jc w:val="both"/>
        <w:outlineLvl w:val="3"/>
        <w:rPr>
          <w:rFonts w:eastAsiaTheme="majorEastAsia" w:cstheme="minorHAnsi"/>
          <w:b/>
          <w:iCs/>
          <w:sz w:val="24"/>
          <w:szCs w:val="24"/>
        </w:rPr>
      </w:pPr>
      <w:r w:rsidRPr="00BF49DC">
        <w:rPr>
          <w:rFonts w:eastAsiaTheme="majorEastAsia" w:cstheme="minorHAnsi"/>
          <w:b/>
          <w:iCs/>
          <w:sz w:val="24"/>
          <w:szCs w:val="24"/>
        </w:rPr>
        <w:t>Dny volného vstupu 2024:</w:t>
      </w:r>
    </w:p>
    <w:p w:rsidR="00BF49DC" w:rsidRPr="00BF49DC" w:rsidRDefault="00BF49DC" w:rsidP="00BF49DC">
      <w:pPr>
        <w:numPr>
          <w:ilvl w:val="0"/>
          <w:numId w:val="55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sobota 18. května – Mezinárodní den muzeí,</w:t>
      </w:r>
    </w:p>
    <w:p w:rsidR="00BF49DC" w:rsidRPr="00BF49DC" w:rsidRDefault="00BF49DC" w:rsidP="00BF49DC">
      <w:pPr>
        <w:numPr>
          <w:ilvl w:val="0"/>
          <w:numId w:val="55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sobota 1. června – Mezinárodní den dětí,</w:t>
      </w:r>
    </w:p>
    <w:p w:rsidR="00BF49DC" w:rsidRPr="00BF49DC" w:rsidRDefault="00BF49DC" w:rsidP="00BF49DC">
      <w:pPr>
        <w:numPr>
          <w:ilvl w:val="0"/>
          <w:numId w:val="55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sobota 28. září – Den české státnosti,</w:t>
      </w:r>
    </w:p>
    <w:p w:rsidR="00BF49DC" w:rsidRPr="00BF49DC" w:rsidRDefault="00BF49DC" w:rsidP="00BF49DC">
      <w:pPr>
        <w:numPr>
          <w:ilvl w:val="0"/>
          <w:numId w:val="55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pondělí 28. října – Den vzniku samostatného československého státu.</w:t>
      </w:r>
    </w:p>
    <w:p w:rsidR="00BF49DC" w:rsidRPr="00BF49DC" w:rsidRDefault="00BF49DC" w:rsidP="00BF49DC">
      <w:pPr>
        <w:spacing w:after="0"/>
        <w:contextualSpacing/>
        <w:jc w:val="both"/>
        <w:rPr>
          <w:rFonts w:eastAsia="Calibri" w:cstheme="minorHAnsi"/>
          <w:sz w:val="24"/>
          <w:szCs w:val="24"/>
        </w:rPr>
      </w:pPr>
    </w:p>
    <w:p w:rsidR="00BF49DC" w:rsidRPr="00BF49DC" w:rsidRDefault="00BF49DC" w:rsidP="00BF49DC">
      <w:pPr>
        <w:spacing w:after="0"/>
        <w:contextualSpacing/>
        <w:jc w:val="both"/>
        <w:rPr>
          <w:rFonts w:eastAsia="Calibri" w:cstheme="minorHAnsi"/>
          <w:sz w:val="24"/>
          <w:szCs w:val="24"/>
        </w:rPr>
      </w:pPr>
    </w:p>
    <w:p w:rsidR="00BF49DC" w:rsidRPr="00BF49DC" w:rsidRDefault="00BF49DC" w:rsidP="00BF49DC">
      <w:pPr>
        <w:keepNext/>
        <w:keepLines/>
        <w:spacing w:after="0"/>
        <w:contextualSpacing/>
        <w:jc w:val="both"/>
        <w:outlineLvl w:val="2"/>
        <w:rPr>
          <w:rFonts w:eastAsia="Times New Roman" w:cstheme="minorHAnsi"/>
          <w:b/>
          <w:sz w:val="24"/>
          <w:szCs w:val="24"/>
          <w:u w:val="single"/>
        </w:rPr>
      </w:pPr>
      <w:r w:rsidRPr="00BF49DC">
        <w:rPr>
          <w:rFonts w:eastAsia="Times New Roman" w:cstheme="minorHAnsi"/>
          <w:b/>
          <w:sz w:val="24"/>
          <w:szCs w:val="24"/>
          <w:u w:val="single"/>
        </w:rPr>
        <w:t xml:space="preserve">Česko-francouzské kulturní centrum </w:t>
      </w:r>
      <w:proofErr w:type="spellStart"/>
      <w:r w:rsidRPr="00BF49DC">
        <w:rPr>
          <w:rFonts w:eastAsia="Times New Roman" w:cstheme="minorHAnsi"/>
          <w:b/>
          <w:sz w:val="24"/>
          <w:szCs w:val="24"/>
          <w:u w:val="single"/>
        </w:rPr>
        <w:t>Petrkov</w:t>
      </w:r>
      <w:proofErr w:type="spellEnd"/>
    </w:p>
    <w:p w:rsidR="00BF49DC" w:rsidRPr="00BF49DC" w:rsidRDefault="00BF49DC" w:rsidP="00BF49DC">
      <w:pPr>
        <w:shd w:val="clear" w:color="auto" w:fill="FFFFFF"/>
        <w:spacing w:after="0"/>
        <w:contextualSpacing/>
        <w:jc w:val="both"/>
        <w:rPr>
          <w:rFonts w:eastAsia="Times New Roman" w:cstheme="minorHAnsi"/>
          <w:sz w:val="24"/>
          <w:szCs w:val="24"/>
        </w:rPr>
      </w:pPr>
    </w:p>
    <w:p w:rsidR="00BF49DC" w:rsidRPr="00BF49DC" w:rsidRDefault="00BF49DC" w:rsidP="00BF49DC">
      <w:pPr>
        <w:shd w:val="clear" w:color="auto" w:fill="FFFFFF"/>
        <w:spacing w:after="0"/>
        <w:contextualSpacing/>
        <w:jc w:val="both"/>
        <w:rPr>
          <w:rFonts w:eastAsia="Times New Roman" w:cstheme="minorHAnsi"/>
          <w:sz w:val="24"/>
          <w:szCs w:val="24"/>
        </w:rPr>
      </w:pPr>
      <w:r w:rsidRPr="00BF49DC">
        <w:rPr>
          <w:rFonts w:eastAsia="Times New Roman" w:cstheme="minorHAnsi"/>
          <w:sz w:val="24"/>
          <w:szCs w:val="24"/>
        </w:rPr>
        <w:t>Návštěva místa bez kulturního programu (pouze prohlídka domu, zahrady, výstav): jednotné vstupné 30 Kč.</w:t>
      </w:r>
    </w:p>
    <w:p w:rsidR="00BF49DC" w:rsidRPr="00BF49DC" w:rsidRDefault="00BF49DC" w:rsidP="00BF49DC">
      <w:pPr>
        <w:shd w:val="clear" w:color="auto" w:fill="FFFFFF"/>
        <w:spacing w:after="0"/>
        <w:contextualSpacing/>
        <w:jc w:val="both"/>
        <w:rPr>
          <w:rFonts w:eastAsia="Times New Roman" w:cstheme="minorHAnsi"/>
          <w:sz w:val="24"/>
          <w:szCs w:val="24"/>
        </w:rPr>
      </w:pPr>
    </w:p>
    <w:p w:rsidR="00BF49DC" w:rsidRPr="00BF49DC" w:rsidRDefault="00BF49DC" w:rsidP="00BF49DC">
      <w:pPr>
        <w:keepNext/>
        <w:keepLines/>
        <w:spacing w:after="0"/>
        <w:contextualSpacing/>
        <w:jc w:val="both"/>
        <w:outlineLvl w:val="3"/>
        <w:rPr>
          <w:rFonts w:eastAsia="Times New Roman" w:cstheme="minorHAnsi"/>
          <w:b/>
          <w:iCs/>
          <w:sz w:val="24"/>
          <w:szCs w:val="24"/>
        </w:rPr>
      </w:pPr>
      <w:r w:rsidRPr="00BF49DC">
        <w:rPr>
          <w:rFonts w:eastAsia="Times New Roman" w:cstheme="minorHAnsi"/>
          <w:b/>
          <w:iCs/>
          <w:sz w:val="24"/>
          <w:szCs w:val="24"/>
        </w:rPr>
        <w:t>Volné vstupné na kulturní program:</w:t>
      </w:r>
    </w:p>
    <w:p w:rsidR="00BF49DC" w:rsidRPr="00BF49DC" w:rsidRDefault="00BF49DC" w:rsidP="00BF49DC">
      <w:pPr>
        <w:numPr>
          <w:ilvl w:val="0"/>
          <w:numId w:val="57"/>
        </w:numPr>
        <w:shd w:val="clear" w:color="auto" w:fill="FFFFFF"/>
        <w:spacing w:after="0"/>
        <w:contextualSpacing/>
        <w:jc w:val="both"/>
        <w:rPr>
          <w:rFonts w:eastAsia="Times New Roman" w:cstheme="minorHAnsi"/>
          <w:sz w:val="24"/>
          <w:szCs w:val="24"/>
        </w:rPr>
      </w:pPr>
      <w:r w:rsidRPr="00BF49DC">
        <w:rPr>
          <w:rFonts w:eastAsia="Times New Roman" w:cstheme="minorHAnsi"/>
          <w:sz w:val="24"/>
          <w:szCs w:val="24"/>
        </w:rPr>
        <w:t>děti do 15 let.</w:t>
      </w:r>
    </w:p>
    <w:p w:rsidR="00BF49DC" w:rsidRPr="00BF49DC" w:rsidRDefault="00BF49DC" w:rsidP="00BF49DC">
      <w:pPr>
        <w:shd w:val="clear" w:color="auto" w:fill="FFFFFF"/>
        <w:spacing w:after="0"/>
        <w:contextualSpacing/>
        <w:jc w:val="both"/>
        <w:rPr>
          <w:rFonts w:eastAsia="Times New Roman" w:cstheme="minorHAnsi"/>
          <w:sz w:val="24"/>
          <w:szCs w:val="24"/>
        </w:rPr>
      </w:pPr>
    </w:p>
    <w:p w:rsidR="00BF49DC" w:rsidRPr="00BF49DC" w:rsidRDefault="00BF49DC" w:rsidP="00BF49DC">
      <w:pPr>
        <w:keepNext/>
        <w:keepLines/>
        <w:spacing w:after="0"/>
        <w:contextualSpacing/>
        <w:jc w:val="both"/>
        <w:outlineLvl w:val="3"/>
        <w:rPr>
          <w:rFonts w:eastAsia="Times New Roman" w:cstheme="minorHAnsi"/>
          <w:b/>
          <w:iCs/>
          <w:sz w:val="24"/>
          <w:szCs w:val="24"/>
        </w:rPr>
      </w:pPr>
      <w:r w:rsidRPr="00BF49DC">
        <w:rPr>
          <w:rFonts w:eastAsia="Times New Roman" w:cstheme="minorHAnsi"/>
          <w:b/>
          <w:iCs/>
          <w:sz w:val="24"/>
          <w:szCs w:val="24"/>
        </w:rPr>
        <w:t>Zvýhodněné vstupné na kulturní program:</w:t>
      </w:r>
    </w:p>
    <w:p w:rsidR="00BF49DC" w:rsidRPr="00BF49DC" w:rsidRDefault="00BF49DC" w:rsidP="00BF49DC">
      <w:pPr>
        <w:numPr>
          <w:ilvl w:val="0"/>
          <w:numId w:val="57"/>
        </w:numPr>
        <w:shd w:val="clear" w:color="auto" w:fill="FFFFFF"/>
        <w:spacing w:after="0"/>
        <w:contextualSpacing/>
        <w:jc w:val="both"/>
        <w:rPr>
          <w:rFonts w:eastAsia="Times New Roman" w:cstheme="minorHAnsi"/>
          <w:sz w:val="24"/>
          <w:szCs w:val="24"/>
        </w:rPr>
      </w:pPr>
      <w:r w:rsidRPr="00BF49DC">
        <w:rPr>
          <w:rFonts w:eastAsia="Times New Roman" w:cstheme="minorHAnsi"/>
          <w:sz w:val="24"/>
          <w:szCs w:val="24"/>
        </w:rPr>
        <w:t>studenti od 15 do 26 let,</w:t>
      </w:r>
    </w:p>
    <w:p w:rsidR="00BF49DC" w:rsidRPr="00BF49DC" w:rsidRDefault="00BF49DC" w:rsidP="00BF49DC">
      <w:pPr>
        <w:numPr>
          <w:ilvl w:val="0"/>
          <w:numId w:val="57"/>
        </w:numPr>
        <w:shd w:val="clear" w:color="auto" w:fill="FFFFFF"/>
        <w:spacing w:after="0"/>
        <w:contextualSpacing/>
        <w:jc w:val="both"/>
        <w:rPr>
          <w:rFonts w:eastAsia="Times New Roman" w:cstheme="minorHAnsi"/>
          <w:sz w:val="24"/>
          <w:szCs w:val="24"/>
        </w:rPr>
      </w:pPr>
      <w:r w:rsidRPr="00BF49DC">
        <w:rPr>
          <w:rFonts w:eastAsia="Times New Roman" w:cstheme="minorHAnsi"/>
          <w:sz w:val="24"/>
          <w:szCs w:val="24"/>
        </w:rPr>
        <w:t>senioři</w:t>
      </w:r>
      <w:r w:rsidRPr="00BF49DC">
        <w:rPr>
          <w:rFonts w:eastAsia="Calibri" w:cstheme="minorHAnsi"/>
          <w:sz w:val="24"/>
          <w:szCs w:val="24"/>
        </w:rPr>
        <w:t xml:space="preserve"> </w:t>
      </w:r>
      <w:r w:rsidRPr="00BF49DC">
        <w:rPr>
          <w:rFonts w:eastAsia="Times New Roman" w:cstheme="minorHAnsi"/>
          <w:sz w:val="24"/>
          <w:szCs w:val="24"/>
        </w:rPr>
        <w:t>nad 65 let,</w:t>
      </w:r>
    </w:p>
    <w:p w:rsidR="00BF49DC" w:rsidRPr="00BF49DC" w:rsidRDefault="00BF49DC" w:rsidP="00BF49DC">
      <w:pPr>
        <w:numPr>
          <w:ilvl w:val="0"/>
          <w:numId w:val="57"/>
        </w:numPr>
        <w:shd w:val="clear" w:color="auto" w:fill="FFFFFF"/>
        <w:spacing w:after="0"/>
        <w:contextualSpacing/>
        <w:jc w:val="both"/>
        <w:rPr>
          <w:rFonts w:eastAsia="Times New Roman" w:cstheme="minorHAnsi"/>
          <w:sz w:val="24"/>
          <w:szCs w:val="24"/>
        </w:rPr>
      </w:pPr>
      <w:r w:rsidRPr="00BF49DC">
        <w:rPr>
          <w:rFonts w:eastAsia="Times New Roman" w:cstheme="minorHAnsi"/>
          <w:sz w:val="24"/>
          <w:szCs w:val="24"/>
        </w:rPr>
        <w:t>obyvatelé obce Lípa,</w:t>
      </w:r>
    </w:p>
    <w:p w:rsidR="00BF49DC" w:rsidRPr="00BF49DC" w:rsidRDefault="00BF49DC" w:rsidP="00BF49DC">
      <w:pPr>
        <w:numPr>
          <w:ilvl w:val="0"/>
          <w:numId w:val="57"/>
        </w:numPr>
        <w:shd w:val="clear" w:color="auto" w:fill="FFFFFF"/>
        <w:spacing w:after="0"/>
        <w:contextualSpacing/>
        <w:jc w:val="both"/>
        <w:rPr>
          <w:rFonts w:eastAsia="Times New Roman" w:cstheme="minorHAnsi"/>
          <w:sz w:val="24"/>
          <w:szCs w:val="24"/>
        </w:rPr>
      </w:pPr>
      <w:r w:rsidRPr="00BF49DC">
        <w:rPr>
          <w:rFonts w:eastAsia="Times New Roman" w:cstheme="minorHAnsi"/>
          <w:sz w:val="24"/>
          <w:szCs w:val="24"/>
        </w:rPr>
        <w:t>skupina deseti a více osob.</w:t>
      </w:r>
    </w:p>
    <w:p w:rsidR="00BF49DC" w:rsidRPr="00BF49DC" w:rsidRDefault="00BF49DC" w:rsidP="00BF49DC">
      <w:pPr>
        <w:shd w:val="clear" w:color="auto" w:fill="FFFFFF"/>
        <w:spacing w:after="0"/>
        <w:contextualSpacing/>
        <w:jc w:val="both"/>
        <w:rPr>
          <w:rFonts w:eastAsia="Times New Roman" w:cstheme="minorHAnsi"/>
          <w:sz w:val="24"/>
          <w:szCs w:val="24"/>
        </w:rPr>
      </w:pPr>
    </w:p>
    <w:p w:rsidR="00BF49DC" w:rsidRPr="00BF49DC" w:rsidRDefault="00BF49DC" w:rsidP="00BF49DC">
      <w:pPr>
        <w:keepNext/>
        <w:keepLines/>
        <w:spacing w:after="0"/>
        <w:contextualSpacing/>
        <w:jc w:val="both"/>
        <w:outlineLvl w:val="3"/>
        <w:rPr>
          <w:rFonts w:eastAsia="Times New Roman" w:cstheme="minorHAnsi"/>
          <w:b/>
          <w:iCs/>
          <w:sz w:val="24"/>
          <w:szCs w:val="24"/>
        </w:rPr>
      </w:pPr>
      <w:r w:rsidRPr="00BF49DC">
        <w:rPr>
          <w:rFonts w:eastAsia="Times New Roman" w:cstheme="minorHAnsi"/>
          <w:b/>
          <w:iCs/>
          <w:sz w:val="24"/>
          <w:szCs w:val="24"/>
        </w:rPr>
        <w:t>Volný vstup na ateliéry pro děti:</w:t>
      </w:r>
    </w:p>
    <w:p w:rsidR="00BF49DC" w:rsidRPr="00BF49DC" w:rsidRDefault="00BF49DC" w:rsidP="00BF49DC">
      <w:pPr>
        <w:numPr>
          <w:ilvl w:val="0"/>
          <w:numId w:val="58"/>
        </w:numPr>
        <w:shd w:val="clear" w:color="auto" w:fill="FFFFFF"/>
        <w:spacing w:after="0"/>
        <w:contextualSpacing/>
        <w:jc w:val="both"/>
        <w:rPr>
          <w:rFonts w:eastAsia="Times New Roman" w:cstheme="minorHAnsi"/>
          <w:sz w:val="24"/>
          <w:szCs w:val="24"/>
        </w:rPr>
      </w:pPr>
      <w:r w:rsidRPr="00BF49DC">
        <w:rPr>
          <w:rFonts w:eastAsia="Times New Roman" w:cstheme="minorHAnsi"/>
          <w:sz w:val="24"/>
          <w:szCs w:val="24"/>
        </w:rPr>
        <w:t>děti z Ukrajiny,</w:t>
      </w:r>
    </w:p>
    <w:p w:rsidR="00BF49DC" w:rsidRPr="00BF49DC" w:rsidRDefault="00BF49DC" w:rsidP="00BF49DC">
      <w:pPr>
        <w:numPr>
          <w:ilvl w:val="0"/>
          <w:numId w:val="58"/>
        </w:numPr>
        <w:shd w:val="clear" w:color="auto" w:fill="FFFFFF"/>
        <w:spacing w:after="0"/>
        <w:contextualSpacing/>
        <w:jc w:val="both"/>
        <w:rPr>
          <w:rFonts w:eastAsia="Times New Roman" w:cstheme="minorHAnsi"/>
          <w:sz w:val="24"/>
          <w:szCs w:val="24"/>
        </w:rPr>
      </w:pPr>
      <w:r w:rsidRPr="00BF49DC">
        <w:rPr>
          <w:rFonts w:eastAsia="Times New Roman" w:cstheme="minorHAnsi"/>
          <w:sz w:val="24"/>
          <w:szCs w:val="24"/>
        </w:rPr>
        <w:t>pro školní skupiny ZŠ Lípa ve všední den.</w:t>
      </w:r>
    </w:p>
    <w:p w:rsidR="00BF49DC" w:rsidRPr="00BF49DC" w:rsidRDefault="00BF49DC" w:rsidP="00BF49DC">
      <w:pPr>
        <w:spacing w:after="0"/>
        <w:contextualSpacing/>
        <w:rPr>
          <w:rFonts w:eastAsia="Calibri" w:cstheme="minorHAnsi"/>
          <w:sz w:val="24"/>
          <w:szCs w:val="24"/>
        </w:rPr>
      </w:pPr>
    </w:p>
    <w:p w:rsidR="00BF49DC" w:rsidRPr="00BF49DC" w:rsidRDefault="00BF49DC" w:rsidP="00BF49DC">
      <w:pPr>
        <w:spacing w:after="0"/>
        <w:contextualSpacing/>
        <w:rPr>
          <w:rFonts w:eastAsia="Calibri" w:cstheme="minorHAnsi"/>
          <w:sz w:val="24"/>
          <w:szCs w:val="24"/>
        </w:rPr>
      </w:pPr>
    </w:p>
    <w:p w:rsidR="00BF49DC" w:rsidRPr="00BF49DC" w:rsidRDefault="00BF49DC" w:rsidP="00BF49DC">
      <w:pPr>
        <w:keepNext/>
        <w:keepLines/>
        <w:spacing w:after="0"/>
        <w:contextualSpacing/>
        <w:jc w:val="both"/>
        <w:outlineLvl w:val="1"/>
        <w:rPr>
          <w:rFonts w:eastAsiaTheme="majorEastAsia" w:cstheme="minorHAnsi"/>
          <w:b/>
          <w:sz w:val="24"/>
          <w:szCs w:val="24"/>
          <w:u w:val="single"/>
        </w:rPr>
      </w:pPr>
      <w:r w:rsidRPr="00BF49DC">
        <w:rPr>
          <w:rFonts w:eastAsiaTheme="majorEastAsia" w:cstheme="minorHAnsi"/>
          <w:b/>
          <w:sz w:val="24"/>
          <w:szCs w:val="24"/>
          <w:u w:val="single"/>
        </w:rPr>
        <w:t>Památník Terezín</w:t>
      </w:r>
    </w:p>
    <w:p w:rsidR="00BF49DC" w:rsidRPr="00BF49DC" w:rsidRDefault="00BF49DC" w:rsidP="00BF49DC">
      <w:pPr>
        <w:spacing w:after="0"/>
        <w:contextualSpacing/>
        <w:jc w:val="both"/>
        <w:rPr>
          <w:rFonts w:eastAsia="Calibri" w:cstheme="minorHAnsi"/>
          <w:sz w:val="24"/>
          <w:szCs w:val="24"/>
        </w:rPr>
      </w:pPr>
    </w:p>
    <w:p w:rsidR="00BF49DC" w:rsidRPr="00BF49DC" w:rsidRDefault="00BF49DC" w:rsidP="00BF49DC">
      <w:p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Nově pro osoby všech věkových kategorií zavedeno vstupné s platností čtyři dny do Malé pevnosti a objektů bývalého ghetta. Každý objekt je možné navštívit v rámci vstupného pouze jednou.</w:t>
      </w:r>
    </w:p>
    <w:p w:rsidR="00BF49DC" w:rsidRPr="00BF49DC" w:rsidRDefault="00BF49DC" w:rsidP="00BF49DC">
      <w:pPr>
        <w:spacing w:after="0"/>
        <w:contextualSpacing/>
        <w:jc w:val="both"/>
        <w:rPr>
          <w:rFonts w:eastAsia="Calibri" w:cstheme="minorHAnsi"/>
          <w:sz w:val="24"/>
          <w:szCs w:val="24"/>
        </w:rPr>
      </w:pPr>
    </w:p>
    <w:p w:rsidR="00BF49DC" w:rsidRPr="00BF49DC" w:rsidRDefault="00BF49DC" w:rsidP="00BF49DC">
      <w:pPr>
        <w:keepNext/>
        <w:keepLines/>
        <w:spacing w:after="0"/>
        <w:contextualSpacing/>
        <w:jc w:val="both"/>
        <w:outlineLvl w:val="2"/>
        <w:rPr>
          <w:rFonts w:eastAsiaTheme="majorEastAsia" w:cstheme="minorHAnsi"/>
          <w:b/>
          <w:sz w:val="24"/>
          <w:szCs w:val="24"/>
        </w:rPr>
      </w:pPr>
      <w:r w:rsidRPr="00BF49DC">
        <w:rPr>
          <w:rFonts w:eastAsiaTheme="majorEastAsia" w:cstheme="minorHAnsi"/>
          <w:b/>
          <w:sz w:val="24"/>
          <w:szCs w:val="24"/>
        </w:rPr>
        <w:t>Volné vstupné:</w:t>
      </w:r>
    </w:p>
    <w:p w:rsidR="00BF49DC" w:rsidRPr="00BF49DC" w:rsidRDefault="00BF49DC" w:rsidP="00BF49DC">
      <w:pPr>
        <w:numPr>
          <w:ilvl w:val="0"/>
          <w:numId w:val="8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děti, které ještě nedosáhly deseti let,</w:t>
      </w:r>
    </w:p>
    <w:p w:rsidR="00BF49DC" w:rsidRPr="00BF49DC" w:rsidRDefault="00BF49DC" w:rsidP="00BF49DC">
      <w:pPr>
        <w:numPr>
          <w:ilvl w:val="0"/>
          <w:numId w:val="8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učitelé (jeden učitel na každých započatých deset studentů),</w:t>
      </w:r>
    </w:p>
    <w:p w:rsidR="00BF49DC" w:rsidRPr="00BF49DC" w:rsidRDefault="00BF49DC" w:rsidP="00BF49DC">
      <w:pPr>
        <w:numPr>
          <w:ilvl w:val="0"/>
          <w:numId w:val="8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řidiči autobusů doprovázejících skupinu,</w:t>
      </w:r>
    </w:p>
    <w:p w:rsidR="00BF49DC" w:rsidRPr="00BF49DC" w:rsidRDefault="00BF49DC" w:rsidP="00BF49DC">
      <w:pPr>
        <w:numPr>
          <w:ilvl w:val="0"/>
          <w:numId w:val="8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osoby se zdravotním postižením,</w:t>
      </w:r>
    </w:p>
    <w:p w:rsidR="00BF49DC" w:rsidRPr="00BF49DC" w:rsidRDefault="00BF49DC" w:rsidP="00BF49DC">
      <w:pPr>
        <w:numPr>
          <w:ilvl w:val="0"/>
          <w:numId w:val="8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lastRenderedPageBreak/>
        <w:t>držitelé zaměstnanecké karty Ministerstva kultury České republiky a jeho příspěvkových organizací,</w:t>
      </w:r>
    </w:p>
    <w:p w:rsidR="00BF49DC" w:rsidRPr="00BF49DC" w:rsidRDefault="00BF49DC" w:rsidP="00BF49DC">
      <w:pPr>
        <w:numPr>
          <w:ilvl w:val="0"/>
          <w:numId w:val="8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bývalí vězni koncentračního tábora Terezín a jiných obdobných (perzekučních) zařízení z druhé světové války,</w:t>
      </w:r>
    </w:p>
    <w:p w:rsidR="00BF49DC" w:rsidRPr="00BF49DC" w:rsidRDefault="00BF49DC" w:rsidP="00BF49DC">
      <w:pPr>
        <w:numPr>
          <w:ilvl w:val="0"/>
          <w:numId w:val="8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členové Asociace muzeí a galerií České republiky (AMG), Mezinárodní rady muzeí (ICOM) a podobně po předložení průkazu</w:t>
      </w:r>
      <w:r w:rsidRPr="00BF49DC">
        <w:rPr>
          <w:rFonts w:eastAsia="Times New Roman" w:cstheme="minorHAnsi"/>
          <w:sz w:val="24"/>
          <w:szCs w:val="24"/>
        </w:rPr>
        <w:t>,</w:t>
      </w:r>
    </w:p>
    <w:p w:rsidR="00BF49DC" w:rsidRPr="00BF49DC" w:rsidRDefault="00BF49DC" w:rsidP="00BF49DC">
      <w:pPr>
        <w:numPr>
          <w:ilvl w:val="0"/>
          <w:numId w:val="8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akreditovaní novináři a průvodci.</w:t>
      </w:r>
    </w:p>
    <w:p w:rsidR="00BF49DC" w:rsidRPr="00BF49DC" w:rsidRDefault="00BF49DC" w:rsidP="00BF49DC">
      <w:pPr>
        <w:spacing w:after="0"/>
        <w:contextualSpacing/>
        <w:jc w:val="both"/>
        <w:rPr>
          <w:rFonts w:eastAsia="Calibri" w:cstheme="minorHAnsi"/>
          <w:sz w:val="24"/>
          <w:szCs w:val="24"/>
        </w:rPr>
      </w:pPr>
    </w:p>
    <w:p w:rsidR="00BF49DC" w:rsidRPr="00BF49DC" w:rsidRDefault="00BF49DC" w:rsidP="00BF49DC">
      <w:pPr>
        <w:keepNext/>
        <w:keepLines/>
        <w:spacing w:after="0"/>
        <w:contextualSpacing/>
        <w:jc w:val="both"/>
        <w:outlineLvl w:val="2"/>
        <w:rPr>
          <w:rFonts w:eastAsiaTheme="majorEastAsia" w:cstheme="minorHAnsi"/>
          <w:b/>
          <w:sz w:val="24"/>
          <w:szCs w:val="24"/>
        </w:rPr>
      </w:pPr>
      <w:r w:rsidRPr="00BF49DC">
        <w:rPr>
          <w:rFonts w:eastAsiaTheme="majorEastAsia" w:cstheme="minorHAnsi"/>
          <w:b/>
          <w:sz w:val="24"/>
          <w:szCs w:val="24"/>
        </w:rPr>
        <w:t>Snížené vstupné (jednoduché i kombinované vstupné):</w:t>
      </w:r>
    </w:p>
    <w:p w:rsidR="00BF49DC" w:rsidRPr="00BF49DC" w:rsidRDefault="00BF49DC" w:rsidP="00BF49DC">
      <w:pPr>
        <w:keepNext/>
        <w:numPr>
          <w:ilvl w:val="0"/>
          <w:numId w:val="9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děti (10–18 let),</w:t>
      </w:r>
    </w:p>
    <w:p w:rsidR="00BF49DC" w:rsidRPr="00BF49DC" w:rsidRDefault="00BF49DC" w:rsidP="00BF49DC">
      <w:pPr>
        <w:keepNext/>
        <w:numPr>
          <w:ilvl w:val="0"/>
          <w:numId w:val="9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studenti (průkaz ISIC, do 26 let),</w:t>
      </w:r>
    </w:p>
    <w:p w:rsidR="00BF49DC" w:rsidRPr="00BF49DC" w:rsidRDefault="00BF49DC" w:rsidP="00BF49DC">
      <w:pPr>
        <w:keepNext/>
        <w:numPr>
          <w:ilvl w:val="0"/>
          <w:numId w:val="9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senioři od 65 let.</w:t>
      </w:r>
    </w:p>
    <w:p w:rsidR="00BF49DC" w:rsidRPr="00BF49DC" w:rsidRDefault="00BF49DC" w:rsidP="00BF49DC">
      <w:pPr>
        <w:spacing w:after="0"/>
        <w:contextualSpacing/>
        <w:jc w:val="both"/>
        <w:rPr>
          <w:rFonts w:eastAsia="Calibri" w:cstheme="minorHAnsi"/>
          <w:sz w:val="24"/>
          <w:szCs w:val="24"/>
        </w:rPr>
      </w:pPr>
    </w:p>
    <w:p w:rsidR="00BF49DC" w:rsidRPr="00BF49DC" w:rsidRDefault="00BF49DC" w:rsidP="00BF49DC">
      <w:pPr>
        <w:keepNext/>
        <w:keepLines/>
        <w:spacing w:after="0"/>
        <w:contextualSpacing/>
        <w:jc w:val="both"/>
        <w:outlineLvl w:val="2"/>
        <w:rPr>
          <w:rFonts w:eastAsiaTheme="majorEastAsia" w:cstheme="minorHAnsi"/>
          <w:b/>
          <w:sz w:val="24"/>
          <w:szCs w:val="24"/>
          <w:shd w:val="clear" w:color="auto" w:fill="FFFFFF"/>
        </w:rPr>
      </w:pPr>
      <w:r w:rsidRPr="00BF49DC">
        <w:rPr>
          <w:rFonts w:eastAsiaTheme="majorEastAsia" w:cstheme="minorHAnsi"/>
          <w:b/>
          <w:sz w:val="24"/>
          <w:szCs w:val="24"/>
          <w:shd w:val="clear" w:color="auto" w:fill="FFFFFF"/>
        </w:rPr>
        <w:t>Rodinné vstupné:</w:t>
      </w:r>
    </w:p>
    <w:p w:rsidR="00BF49DC" w:rsidRPr="00BF49DC" w:rsidRDefault="00BF49DC" w:rsidP="00BF49DC">
      <w:pPr>
        <w:numPr>
          <w:ilvl w:val="0"/>
          <w:numId w:val="8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  <w:shd w:val="clear" w:color="auto" w:fill="FFFFFF"/>
        </w:rPr>
        <w:t>nejvýše dva dospělí a tři děti.</w:t>
      </w:r>
    </w:p>
    <w:p w:rsidR="00BF49DC" w:rsidRPr="00BF49DC" w:rsidRDefault="00BF49DC" w:rsidP="00BF49DC">
      <w:pPr>
        <w:spacing w:after="0"/>
        <w:contextualSpacing/>
        <w:jc w:val="both"/>
        <w:rPr>
          <w:rFonts w:eastAsia="Calibri" w:cstheme="minorHAnsi"/>
          <w:sz w:val="24"/>
          <w:szCs w:val="24"/>
        </w:rPr>
      </w:pPr>
    </w:p>
    <w:p w:rsidR="00BF49DC" w:rsidRPr="00BF49DC" w:rsidRDefault="00BF49DC" w:rsidP="00BF49DC">
      <w:pPr>
        <w:keepNext/>
        <w:keepLines/>
        <w:spacing w:after="0"/>
        <w:contextualSpacing/>
        <w:jc w:val="both"/>
        <w:outlineLvl w:val="2"/>
        <w:rPr>
          <w:rFonts w:eastAsiaTheme="majorEastAsia" w:cstheme="minorHAnsi"/>
          <w:b/>
          <w:sz w:val="24"/>
          <w:szCs w:val="24"/>
        </w:rPr>
      </w:pPr>
      <w:r w:rsidRPr="00BF49DC">
        <w:rPr>
          <w:rFonts w:eastAsiaTheme="majorEastAsia" w:cstheme="minorHAnsi"/>
          <w:b/>
          <w:sz w:val="24"/>
          <w:szCs w:val="24"/>
        </w:rPr>
        <w:t>Slevy:</w:t>
      </w:r>
    </w:p>
    <w:p w:rsidR="00BF49DC" w:rsidRPr="00BF49DC" w:rsidRDefault="00BF49DC" w:rsidP="00BF49DC">
      <w:pPr>
        <w:numPr>
          <w:ilvl w:val="0"/>
          <w:numId w:val="8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pro skupinu čtyřiceti a více osob sleva na vstupném ve výši 10 Kč za jednu osobu,</w:t>
      </w:r>
    </w:p>
    <w:p w:rsidR="00BF49DC" w:rsidRPr="00BF49DC" w:rsidRDefault="00BF49DC" w:rsidP="00BF49DC">
      <w:pPr>
        <w:numPr>
          <w:ilvl w:val="0"/>
          <w:numId w:val="8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Rodinný pas – rodinné vstupné po předložení pasu (dva dospělí a neomezený počet dětí),</w:t>
      </w:r>
    </w:p>
    <w:p w:rsidR="00BF49DC" w:rsidRPr="00BF49DC" w:rsidRDefault="00BF49DC" w:rsidP="00BF49DC">
      <w:pPr>
        <w:numPr>
          <w:ilvl w:val="0"/>
          <w:numId w:val="8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Senior pas – sleva 10 % ze seniorského vstupného pro jednu osobu po předložení pasu a dokladu totožnosti, v Mezinárodní den seniorů, tedy 1. října, sleva 40 %.</w:t>
      </w:r>
    </w:p>
    <w:p w:rsidR="00BF49DC" w:rsidRPr="00BF49DC" w:rsidRDefault="00BF49DC" w:rsidP="00BF49DC">
      <w:pPr>
        <w:spacing w:after="0"/>
        <w:contextualSpacing/>
        <w:jc w:val="both"/>
        <w:rPr>
          <w:rFonts w:eastAsia="Calibri" w:cstheme="minorHAnsi"/>
          <w:sz w:val="24"/>
          <w:szCs w:val="24"/>
        </w:rPr>
      </w:pPr>
    </w:p>
    <w:p w:rsidR="00BF49DC" w:rsidRPr="00BF49DC" w:rsidRDefault="00BF49DC" w:rsidP="00BF49DC">
      <w:pPr>
        <w:keepNext/>
        <w:keepLines/>
        <w:spacing w:after="0"/>
        <w:contextualSpacing/>
        <w:jc w:val="both"/>
        <w:outlineLvl w:val="2"/>
        <w:rPr>
          <w:rFonts w:eastAsiaTheme="majorEastAsia" w:cstheme="minorHAnsi"/>
          <w:b/>
          <w:sz w:val="24"/>
          <w:szCs w:val="24"/>
        </w:rPr>
      </w:pPr>
      <w:r w:rsidRPr="00BF49DC">
        <w:rPr>
          <w:rFonts w:eastAsiaTheme="majorEastAsia" w:cstheme="minorHAnsi"/>
          <w:b/>
          <w:sz w:val="24"/>
          <w:szCs w:val="24"/>
        </w:rPr>
        <w:t>Volné vstupy do Krematoria, Obřadní místnosti a márnice, Kolumbária, Modlitebny a mansardy, Terezínské transporty:</w:t>
      </w:r>
    </w:p>
    <w:p w:rsidR="00BF49DC" w:rsidRPr="00BF49DC" w:rsidRDefault="00BF49DC" w:rsidP="00BF49DC">
      <w:pPr>
        <w:numPr>
          <w:ilvl w:val="0"/>
          <w:numId w:val="56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sobota 1. června,</w:t>
      </w:r>
    </w:p>
    <w:p w:rsidR="00BF49DC" w:rsidRPr="00BF49DC" w:rsidRDefault="00BF49DC" w:rsidP="00BF49DC">
      <w:pPr>
        <w:numPr>
          <w:ilvl w:val="0"/>
          <w:numId w:val="56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sobota 28. září,</w:t>
      </w:r>
    </w:p>
    <w:p w:rsidR="00BF49DC" w:rsidRPr="00BF49DC" w:rsidRDefault="00BF49DC" w:rsidP="00BF49DC">
      <w:pPr>
        <w:numPr>
          <w:ilvl w:val="0"/>
          <w:numId w:val="56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pondělí 28. října.</w:t>
      </w:r>
    </w:p>
    <w:p w:rsidR="00BF49DC" w:rsidRPr="00BF49DC" w:rsidRDefault="00BF49DC" w:rsidP="00BF49DC">
      <w:pPr>
        <w:spacing w:after="0"/>
        <w:contextualSpacing/>
        <w:jc w:val="both"/>
        <w:rPr>
          <w:rFonts w:eastAsia="Calibri" w:cstheme="minorHAnsi"/>
          <w:sz w:val="24"/>
          <w:szCs w:val="24"/>
        </w:rPr>
      </w:pPr>
    </w:p>
    <w:p w:rsidR="00BF49DC" w:rsidRPr="00BF49DC" w:rsidRDefault="00BF49DC" w:rsidP="00BF49DC">
      <w:pPr>
        <w:keepNext/>
        <w:keepLines/>
        <w:spacing w:after="0"/>
        <w:contextualSpacing/>
        <w:jc w:val="both"/>
        <w:outlineLvl w:val="2"/>
        <w:rPr>
          <w:rFonts w:eastAsiaTheme="majorEastAsia" w:cstheme="minorHAnsi"/>
          <w:b/>
          <w:sz w:val="24"/>
          <w:szCs w:val="24"/>
        </w:rPr>
      </w:pPr>
      <w:r w:rsidRPr="00BF49DC">
        <w:rPr>
          <w:rFonts w:eastAsiaTheme="majorEastAsia" w:cstheme="minorHAnsi"/>
          <w:b/>
          <w:sz w:val="24"/>
          <w:szCs w:val="24"/>
        </w:rPr>
        <w:t>Volné vstupy v roce 2024 do všech objektů Památníku Terezín:</w:t>
      </w:r>
    </w:p>
    <w:p w:rsidR="00BF49DC" w:rsidRPr="00BF49DC" w:rsidRDefault="00BF49DC" w:rsidP="00BF49DC">
      <w:pPr>
        <w:numPr>
          <w:ilvl w:val="0"/>
          <w:numId w:val="56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neděle 19. května – u příležitosti konání Terezínské tryzny.</w:t>
      </w:r>
    </w:p>
    <w:p w:rsidR="00BF49DC" w:rsidRPr="00BF49DC" w:rsidRDefault="00BF49DC" w:rsidP="00BF49DC">
      <w:pPr>
        <w:spacing w:after="0"/>
        <w:contextualSpacing/>
        <w:jc w:val="both"/>
        <w:rPr>
          <w:rFonts w:eastAsia="Calibri" w:cstheme="minorHAnsi"/>
          <w:sz w:val="24"/>
          <w:szCs w:val="24"/>
        </w:rPr>
      </w:pPr>
    </w:p>
    <w:p w:rsidR="00BF49DC" w:rsidRPr="00BF49DC" w:rsidRDefault="00BF49DC" w:rsidP="00BF49DC">
      <w:pPr>
        <w:spacing w:after="0"/>
        <w:contextualSpacing/>
        <w:jc w:val="both"/>
        <w:rPr>
          <w:rFonts w:eastAsia="Calibri" w:cstheme="minorHAnsi"/>
          <w:sz w:val="24"/>
          <w:szCs w:val="24"/>
        </w:rPr>
      </w:pPr>
    </w:p>
    <w:p w:rsidR="00BF49DC" w:rsidRPr="00BF49DC" w:rsidRDefault="00BF49DC" w:rsidP="00BF49DC">
      <w:pPr>
        <w:keepNext/>
        <w:keepLines/>
        <w:spacing w:after="0"/>
        <w:contextualSpacing/>
        <w:jc w:val="both"/>
        <w:outlineLvl w:val="1"/>
        <w:rPr>
          <w:rFonts w:eastAsiaTheme="majorEastAsia" w:cstheme="minorHAnsi"/>
          <w:b/>
          <w:sz w:val="24"/>
          <w:szCs w:val="24"/>
          <w:u w:val="single"/>
        </w:rPr>
      </w:pPr>
      <w:r w:rsidRPr="00BF49DC">
        <w:rPr>
          <w:rFonts w:eastAsiaTheme="majorEastAsia" w:cstheme="minorHAnsi"/>
          <w:b/>
          <w:sz w:val="24"/>
          <w:szCs w:val="24"/>
          <w:u w:val="single"/>
        </w:rPr>
        <w:t>Památník Lidice</w:t>
      </w:r>
    </w:p>
    <w:p w:rsidR="00BF49DC" w:rsidRPr="00BF49DC" w:rsidRDefault="00BF49DC" w:rsidP="00BF49DC">
      <w:pPr>
        <w:spacing w:after="0"/>
        <w:contextualSpacing/>
        <w:jc w:val="both"/>
        <w:rPr>
          <w:rFonts w:eastAsia="Calibri" w:cstheme="minorHAnsi"/>
          <w:sz w:val="24"/>
          <w:szCs w:val="24"/>
        </w:rPr>
      </w:pPr>
    </w:p>
    <w:p w:rsidR="00BF49DC" w:rsidRPr="00BF49DC" w:rsidRDefault="00BF49DC" w:rsidP="00BF49DC">
      <w:pPr>
        <w:keepNext/>
        <w:keepLines/>
        <w:spacing w:after="0"/>
        <w:contextualSpacing/>
        <w:jc w:val="both"/>
        <w:outlineLvl w:val="2"/>
        <w:rPr>
          <w:rFonts w:eastAsiaTheme="majorEastAsia" w:cstheme="minorHAnsi"/>
          <w:b/>
          <w:sz w:val="24"/>
          <w:szCs w:val="24"/>
        </w:rPr>
      </w:pPr>
      <w:r w:rsidRPr="00BF49DC">
        <w:rPr>
          <w:rFonts w:eastAsiaTheme="majorEastAsia" w:cstheme="minorHAnsi"/>
          <w:b/>
          <w:sz w:val="24"/>
          <w:szCs w:val="24"/>
        </w:rPr>
        <w:t>Volné vstupné:</w:t>
      </w:r>
    </w:p>
    <w:p w:rsidR="00BF49DC" w:rsidRPr="00BF49DC" w:rsidRDefault="00BF49DC" w:rsidP="00BF49DC">
      <w:pPr>
        <w:numPr>
          <w:ilvl w:val="0"/>
          <w:numId w:val="8"/>
        </w:numPr>
        <w:spacing w:after="0"/>
        <w:contextualSpacing/>
        <w:jc w:val="both"/>
        <w:rPr>
          <w:rFonts w:eastAsia="Calibri" w:cstheme="minorHAnsi"/>
          <w:sz w:val="24"/>
          <w:szCs w:val="24"/>
          <w:shd w:val="clear" w:color="auto" w:fill="FFFFFF"/>
        </w:rPr>
      </w:pPr>
      <w:r w:rsidRPr="00BF49DC">
        <w:rPr>
          <w:rFonts w:eastAsia="Calibri" w:cstheme="minorHAnsi"/>
          <w:sz w:val="24"/>
          <w:szCs w:val="24"/>
          <w:shd w:val="clear" w:color="auto" w:fill="FFFFFF"/>
        </w:rPr>
        <w:t>Památník Lidice, Muzeum – Síň In Memoriam, Síň Pod Tribunou,</w:t>
      </w:r>
    </w:p>
    <w:p w:rsidR="00BF49DC" w:rsidRPr="00BF49DC" w:rsidRDefault="00BF49DC" w:rsidP="00BF49DC">
      <w:pPr>
        <w:numPr>
          <w:ilvl w:val="0"/>
          <w:numId w:val="8"/>
        </w:numPr>
        <w:spacing w:after="0"/>
        <w:contextualSpacing/>
        <w:jc w:val="both"/>
        <w:rPr>
          <w:rFonts w:eastAsia="Calibri" w:cstheme="minorHAnsi"/>
          <w:sz w:val="24"/>
          <w:szCs w:val="24"/>
          <w:shd w:val="clear" w:color="auto" w:fill="FFFFFF"/>
        </w:rPr>
      </w:pPr>
      <w:r w:rsidRPr="00BF49DC">
        <w:rPr>
          <w:rFonts w:eastAsia="Calibri" w:cstheme="minorHAnsi"/>
          <w:sz w:val="24"/>
          <w:szCs w:val="24"/>
          <w:shd w:val="clear" w:color="auto" w:fill="FFFFFF"/>
        </w:rPr>
        <w:t xml:space="preserve">držitelé průkazů </w:t>
      </w:r>
      <w:r w:rsidRPr="00BF49DC">
        <w:rPr>
          <w:rFonts w:eastAsia="Calibri" w:cstheme="minorHAnsi"/>
          <w:sz w:val="24"/>
          <w:szCs w:val="24"/>
        </w:rPr>
        <w:t>Asociace muzeí a galerií České republiky (AMG), Mezinárodní rady muzeí (ICOM)</w:t>
      </w:r>
      <w:r w:rsidRPr="00BF49DC">
        <w:rPr>
          <w:rFonts w:eastAsia="Calibri" w:cstheme="minorHAnsi"/>
          <w:sz w:val="24"/>
          <w:szCs w:val="24"/>
          <w:shd w:val="clear" w:color="auto" w:fill="FFFFFF"/>
        </w:rPr>
        <w:t>,</w:t>
      </w:r>
    </w:p>
    <w:p w:rsidR="00BF49DC" w:rsidRPr="00BF49DC" w:rsidRDefault="00BF49DC" w:rsidP="00BF49DC">
      <w:pPr>
        <w:numPr>
          <w:ilvl w:val="0"/>
          <w:numId w:val="8"/>
        </w:numPr>
        <w:spacing w:after="0"/>
        <w:contextualSpacing/>
        <w:jc w:val="both"/>
        <w:rPr>
          <w:rFonts w:eastAsia="Calibri" w:cstheme="minorHAnsi"/>
          <w:sz w:val="24"/>
          <w:szCs w:val="24"/>
          <w:shd w:val="clear" w:color="auto" w:fill="FFFFFF"/>
        </w:rPr>
      </w:pPr>
      <w:r w:rsidRPr="00BF49DC">
        <w:rPr>
          <w:rFonts w:eastAsia="Calibri" w:cstheme="minorHAnsi"/>
          <w:sz w:val="24"/>
          <w:szCs w:val="24"/>
          <w:shd w:val="clear" w:color="auto" w:fill="FFFFFF"/>
        </w:rPr>
        <w:t>držitelé průkazu válečného veterána,</w:t>
      </w:r>
    </w:p>
    <w:p w:rsidR="00BF49DC" w:rsidRPr="00BF49DC" w:rsidRDefault="00BF49DC" w:rsidP="00BF49DC">
      <w:pPr>
        <w:numPr>
          <w:ilvl w:val="0"/>
          <w:numId w:val="8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  <w:shd w:val="clear" w:color="auto" w:fill="FFFFFF"/>
        </w:rPr>
        <w:t>držitelé průkazu PRESS po dohodě s </w:t>
      </w:r>
      <w:hyperlink r:id="rId7" w:tooltip="Opens window for sending email" w:history="1">
        <w:r w:rsidRPr="00BF49DC">
          <w:rPr>
            <w:rFonts w:eastAsia="Calibri" w:cstheme="minorHAnsi"/>
            <w:sz w:val="24"/>
            <w:szCs w:val="24"/>
            <w:shd w:val="clear" w:color="auto" w:fill="FFFFFF"/>
          </w:rPr>
          <w:t>PR pracovníkem</w:t>
        </w:r>
      </w:hyperlink>
      <w:r w:rsidRPr="00BF49DC">
        <w:rPr>
          <w:rFonts w:eastAsia="Calibri" w:cstheme="minorHAnsi"/>
          <w:sz w:val="24"/>
          <w:szCs w:val="24"/>
          <w:shd w:val="clear" w:color="auto" w:fill="FFFFFF"/>
        </w:rPr>
        <w:t>,</w:t>
      </w:r>
    </w:p>
    <w:p w:rsidR="00BF49DC" w:rsidRPr="00BF49DC" w:rsidRDefault="00BF49DC" w:rsidP="00BF49DC">
      <w:pPr>
        <w:numPr>
          <w:ilvl w:val="0"/>
          <w:numId w:val="8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držitelé průkazu Ministerstva kultury České republiky a jeho příspěvkových organizací,</w:t>
      </w:r>
    </w:p>
    <w:p w:rsidR="00BF49DC" w:rsidRPr="00BF49DC" w:rsidRDefault="00BF49DC" w:rsidP="00BF49DC">
      <w:pPr>
        <w:numPr>
          <w:ilvl w:val="0"/>
          <w:numId w:val="8"/>
        </w:numPr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lastRenderedPageBreak/>
        <w:t>pro jednoho učitele ve skupině na prohlídce pietního území za doprovodu průvodce s výkladem.</w:t>
      </w:r>
    </w:p>
    <w:p w:rsidR="00BF49DC" w:rsidRPr="00BF49DC" w:rsidRDefault="00BF49DC" w:rsidP="00BF49DC">
      <w:pPr>
        <w:spacing w:after="0"/>
        <w:contextualSpacing/>
        <w:jc w:val="both"/>
        <w:rPr>
          <w:rFonts w:eastAsia="Calibri" w:cstheme="minorHAnsi"/>
          <w:sz w:val="24"/>
          <w:szCs w:val="24"/>
        </w:rPr>
      </w:pPr>
    </w:p>
    <w:p w:rsidR="00BF49DC" w:rsidRPr="00BF49DC" w:rsidRDefault="00BF49DC" w:rsidP="00BF49DC">
      <w:pPr>
        <w:keepNext/>
        <w:keepLines/>
        <w:spacing w:after="0"/>
        <w:contextualSpacing/>
        <w:jc w:val="both"/>
        <w:outlineLvl w:val="2"/>
        <w:rPr>
          <w:rFonts w:eastAsiaTheme="majorEastAsia" w:cstheme="minorHAnsi"/>
          <w:b/>
          <w:sz w:val="24"/>
          <w:szCs w:val="24"/>
        </w:rPr>
      </w:pPr>
      <w:r w:rsidRPr="00BF49DC">
        <w:rPr>
          <w:rFonts w:eastAsiaTheme="majorEastAsia" w:cstheme="minorHAnsi"/>
          <w:b/>
          <w:sz w:val="24"/>
          <w:szCs w:val="24"/>
        </w:rPr>
        <w:t>Snížené vstupné:</w:t>
      </w:r>
    </w:p>
    <w:p w:rsidR="00BF49DC" w:rsidRPr="00BF49DC" w:rsidRDefault="00BF49DC" w:rsidP="00BF49DC">
      <w:pPr>
        <w:numPr>
          <w:ilvl w:val="0"/>
          <w:numId w:val="7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děti do 15 let,</w:t>
      </w:r>
    </w:p>
    <w:p w:rsidR="00BF49DC" w:rsidRPr="00BF49DC" w:rsidRDefault="00BF49DC" w:rsidP="00BF49DC">
      <w:pPr>
        <w:numPr>
          <w:ilvl w:val="0"/>
          <w:numId w:val="7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studenti (držitelé karty ISIC),</w:t>
      </w:r>
    </w:p>
    <w:p w:rsidR="00BF49DC" w:rsidRPr="00BF49DC" w:rsidRDefault="00BF49DC" w:rsidP="00BF49DC">
      <w:pPr>
        <w:numPr>
          <w:ilvl w:val="0"/>
          <w:numId w:val="7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osoby starší 65 let,</w:t>
      </w:r>
    </w:p>
    <w:p w:rsidR="00BF49DC" w:rsidRPr="00BF49DC" w:rsidRDefault="00BF49DC" w:rsidP="00BF49DC">
      <w:pPr>
        <w:numPr>
          <w:ilvl w:val="0"/>
          <w:numId w:val="7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osoby zdravotně postižené,</w:t>
      </w:r>
    </w:p>
    <w:p w:rsidR="00BF49DC" w:rsidRPr="00BF49DC" w:rsidRDefault="00BF49DC" w:rsidP="00BF49DC">
      <w:pPr>
        <w:numPr>
          <w:ilvl w:val="0"/>
          <w:numId w:val="7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  <w:shd w:val="clear" w:color="auto" w:fill="FFFFFF"/>
        </w:rPr>
        <w:t>držitelé průkazů IYTC, ITIC, ALIVE,</w:t>
      </w:r>
    </w:p>
    <w:p w:rsidR="00BF49DC" w:rsidRPr="00BF49DC" w:rsidRDefault="00BF49DC" w:rsidP="00BF49DC">
      <w:pPr>
        <w:numPr>
          <w:ilvl w:val="0"/>
          <w:numId w:val="7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  <w:shd w:val="clear" w:color="auto" w:fill="FFFFFF"/>
        </w:rPr>
        <w:t>pro dalšího učitele ve skupině na prohlídce pietního území za doprovodu průvodce s výkladem.</w:t>
      </w:r>
    </w:p>
    <w:p w:rsidR="00BF49DC" w:rsidRPr="00BF49DC" w:rsidRDefault="00BF49DC" w:rsidP="00BF49DC">
      <w:pPr>
        <w:spacing w:after="0"/>
        <w:contextualSpacing/>
        <w:jc w:val="both"/>
        <w:rPr>
          <w:rFonts w:eastAsia="Calibri" w:cstheme="minorHAnsi"/>
          <w:sz w:val="24"/>
          <w:szCs w:val="24"/>
        </w:rPr>
      </w:pPr>
    </w:p>
    <w:p w:rsidR="00BF49DC" w:rsidRPr="00BF49DC" w:rsidRDefault="00BF49DC" w:rsidP="00BF49DC">
      <w:pPr>
        <w:keepNext/>
        <w:keepLines/>
        <w:spacing w:after="0"/>
        <w:contextualSpacing/>
        <w:jc w:val="both"/>
        <w:outlineLvl w:val="2"/>
        <w:rPr>
          <w:rFonts w:eastAsiaTheme="majorEastAsia" w:cstheme="minorHAnsi"/>
          <w:b/>
          <w:sz w:val="24"/>
          <w:szCs w:val="24"/>
          <w:shd w:val="clear" w:color="auto" w:fill="FFFFFF"/>
        </w:rPr>
      </w:pPr>
      <w:r w:rsidRPr="00BF49DC">
        <w:rPr>
          <w:rFonts w:eastAsiaTheme="majorEastAsia" w:cstheme="minorHAnsi"/>
          <w:b/>
          <w:sz w:val="24"/>
          <w:szCs w:val="24"/>
          <w:shd w:val="clear" w:color="auto" w:fill="FFFFFF"/>
        </w:rPr>
        <w:t>Rodinné vstupné:</w:t>
      </w:r>
    </w:p>
    <w:p w:rsidR="00BF49DC" w:rsidRPr="00BF49DC" w:rsidRDefault="00BF49DC" w:rsidP="00BF49DC">
      <w:pPr>
        <w:numPr>
          <w:ilvl w:val="0"/>
          <w:numId w:val="8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  <w:shd w:val="clear" w:color="auto" w:fill="FFFFFF"/>
        </w:rPr>
        <w:t>dva dospělí a nejvýše čtyři děti – vstupné podle počtu dětí.</w:t>
      </w:r>
    </w:p>
    <w:p w:rsidR="00BF49DC" w:rsidRPr="00BF49DC" w:rsidRDefault="00BF49DC" w:rsidP="00BF49DC">
      <w:pPr>
        <w:spacing w:after="0"/>
        <w:contextualSpacing/>
        <w:jc w:val="both"/>
        <w:rPr>
          <w:rFonts w:eastAsia="Calibri" w:cstheme="minorHAnsi"/>
          <w:sz w:val="24"/>
          <w:szCs w:val="24"/>
        </w:rPr>
      </w:pPr>
    </w:p>
    <w:p w:rsidR="00BF49DC" w:rsidRPr="00BF49DC" w:rsidRDefault="00BF49DC" w:rsidP="00BF49DC">
      <w:pPr>
        <w:keepNext/>
        <w:keepLines/>
        <w:spacing w:after="0"/>
        <w:contextualSpacing/>
        <w:jc w:val="both"/>
        <w:outlineLvl w:val="2"/>
        <w:rPr>
          <w:rFonts w:eastAsiaTheme="majorEastAsia" w:cstheme="minorHAnsi"/>
          <w:b/>
          <w:sz w:val="24"/>
          <w:szCs w:val="24"/>
        </w:rPr>
      </w:pPr>
      <w:r w:rsidRPr="00BF49DC">
        <w:rPr>
          <w:rFonts w:eastAsiaTheme="majorEastAsia" w:cstheme="minorHAnsi"/>
          <w:b/>
          <w:sz w:val="24"/>
          <w:szCs w:val="24"/>
        </w:rPr>
        <w:t>Slevy:</w:t>
      </w:r>
    </w:p>
    <w:p w:rsidR="00BF49DC" w:rsidRPr="00BF49DC" w:rsidRDefault="00BF49DC" w:rsidP="00BF49DC">
      <w:pPr>
        <w:numPr>
          <w:ilvl w:val="0"/>
          <w:numId w:val="8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>10% sleva organizovaným skupinám nad dvacet osob,</w:t>
      </w:r>
    </w:p>
    <w:p w:rsidR="00BF49DC" w:rsidRPr="00BF49DC" w:rsidRDefault="00BF49DC" w:rsidP="00BF49DC">
      <w:pPr>
        <w:numPr>
          <w:ilvl w:val="0"/>
          <w:numId w:val="8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BF49DC">
        <w:rPr>
          <w:rFonts w:eastAsia="Calibri" w:cstheme="minorHAnsi"/>
          <w:sz w:val="24"/>
          <w:szCs w:val="24"/>
        </w:rPr>
        <w:t xml:space="preserve">sleva 20 % pro držitele karet </w:t>
      </w:r>
      <w:proofErr w:type="spellStart"/>
      <w:r w:rsidRPr="00BF49DC">
        <w:rPr>
          <w:rFonts w:eastAsia="Calibri" w:cstheme="minorHAnsi"/>
          <w:sz w:val="24"/>
          <w:szCs w:val="24"/>
        </w:rPr>
        <w:t>Sphere</w:t>
      </w:r>
      <w:proofErr w:type="spellEnd"/>
      <w:r w:rsidRPr="00BF49DC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BF49DC">
        <w:rPr>
          <w:rFonts w:eastAsia="Calibri" w:cstheme="minorHAnsi"/>
          <w:sz w:val="24"/>
          <w:szCs w:val="24"/>
        </w:rPr>
        <w:t>card</w:t>
      </w:r>
      <w:proofErr w:type="spellEnd"/>
      <w:r w:rsidRPr="00BF49DC">
        <w:rPr>
          <w:rFonts w:eastAsia="Calibri" w:cstheme="minorHAnsi"/>
          <w:sz w:val="24"/>
          <w:szCs w:val="24"/>
        </w:rPr>
        <w:t>.</w:t>
      </w:r>
    </w:p>
    <w:p w:rsidR="00281C15" w:rsidRPr="00BF49DC" w:rsidRDefault="00281C15" w:rsidP="00E66626">
      <w:pPr>
        <w:spacing w:after="0"/>
        <w:rPr>
          <w:rFonts w:eastAsia="Times New Roman" w:cstheme="minorHAnsi"/>
          <w:sz w:val="24"/>
          <w:szCs w:val="24"/>
          <w:lang w:eastAsia="cs-CZ"/>
        </w:rPr>
      </w:pPr>
    </w:p>
    <w:p w:rsidR="00281C15" w:rsidRPr="00BF49DC" w:rsidRDefault="00281C15" w:rsidP="00E66626">
      <w:pPr>
        <w:spacing w:after="0"/>
        <w:rPr>
          <w:rFonts w:eastAsia="Times New Roman" w:cstheme="minorHAnsi"/>
          <w:sz w:val="24"/>
          <w:szCs w:val="24"/>
          <w:lang w:eastAsia="cs-CZ"/>
        </w:rPr>
      </w:pPr>
    </w:p>
    <w:p w:rsidR="00322947" w:rsidRPr="00D76E13" w:rsidRDefault="00322947" w:rsidP="00E66626">
      <w:pPr>
        <w:spacing w:after="0"/>
        <w:jc w:val="center"/>
        <w:rPr>
          <w:rFonts w:cstheme="minorHAnsi"/>
          <w:b/>
          <w:noProof/>
          <w:sz w:val="28"/>
          <w:szCs w:val="28"/>
        </w:rPr>
      </w:pPr>
      <w:r w:rsidRPr="00D76E13">
        <w:rPr>
          <w:rFonts w:cstheme="minorHAnsi"/>
          <w:b/>
          <w:noProof/>
          <w:sz w:val="28"/>
          <w:szCs w:val="28"/>
        </w:rPr>
        <w:t>Přehled kategorií vstupného do objektů Národního památkového ústavu 202</w:t>
      </w:r>
      <w:r w:rsidR="00D76E13" w:rsidRPr="00D76E13">
        <w:rPr>
          <w:rFonts w:cstheme="minorHAnsi"/>
          <w:b/>
          <w:noProof/>
          <w:sz w:val="28"/>
          <w:szCs w:val="28"/>
        </w:rPr>
        <w:t>4</w:t>
      </w:r>
    </w:p>
    <w:p w:rsidR="00322947" w:rsidRDefault="00322947" w:rsidP="00E66626">
      <w:pPr>
        <w:spacing w:after="0"/>
        <w:jc w:val="both"/>
        <w:rPr>
          <w:rFonts w:cstheme="minorHAnsi"/>
          <w:noProof/>
          <w:sz w:val="24"/>
          <w:szCs w:val="24"/>
        </w:rPr>
      </w:pPr>
    </w:p>
    <w:p w:rsidR="00D76E13" w:rsidRDefault="00D76E13" w:rsidP="00D76E13">
      <w:pPr>
        <w:pStyle w:val="Default"/>
      </w:pPr>
    </w:p>
    <w:p w:rsidR="00D76E13" w:rsidRPr="00D76E13" w:rsidRDefault="00D76E13" w:rsidP="00D76E13">
      <w:pPr>
        <w:pStyle w:val="Default"/>
        <w:rPr>
          <w:rFonts w:asciiTheme="minorHAnsi" w:hAnsiTheme="minorHAnsi" w:cstheme="minorHAnsi"/>
          <w:b/>
        </w:rPr>
      </w:pPr>
      <w:r w:rsidRPr="00D76E13">
        <w:rPr>
          <w:rFonts w:asciiTheme="minorHAnsi" w:hAnsiTheme="minorHAnsi" w:cstheme="minorHAnsi"/>
          <w:b/>
        </w:rPr>
        <w:t xml:space="preserve"> ZÁKLADNÍ VSTUPNÉ </w:t>
      </w:r>
    </w:p>
    <w:p w:rsidR="00D76E13" w:rsidRPr="00D76E13" w:rsidRDefault="00D76E13" w:rsidP="00D76E13">
      <w:pPr>
        <w:pStyle w:val="Default"/>
        <w:rPr>
          <w:rFonts w:asciiTheme="minorHAnsi" w:hAnsiTheme="minorHAnsi" w:cstheme="minorHAnsi"/>
        </w:rPr>
      </w:pPr>
      <w:r w:rsidRPr="00D76E13">
        <w:rPr>
          <w:rFonts w:asciiTheme="minorHAnsi" w:hAnsiTheme="minorHAnsi" w:cstheme="minorHAnsi"/>
        </w:rPr>
        <w:t xml:space="preserve">• Dospělí ve věku 25-64 let </w:t>
      </w:r>
    </w:p>
    <w:p w:rsidR="00D76E13" w:rsidRPr="00D76E13" w:rsidRDefault="00D76E13" w:rsidP="00D76E13">
      <w:pPr>
        <w:pStyle w:val="Default"/>
        <w:rPr>
          <w:rFonts w:asciiTheme="minorHAnsi" w:hAnsiTheme="minorHAnsi" w:cstheme="minorHAnsi"/>
        </w:rPr>
      </w:pPr>
    </w:p>
    <w:p w:rsidR="00D76E13" w:rsidRPr="00D76E13" w:rsidRDefault="00D76E13" w:rsidP="00D76E13">
      <w:pPr>
        <w:pStyle w:val="Default"/>
        <w:rPr>
          <w:rFonts w:asciiTheme="minorHAnsi" w:hAnsiTheme="minorHAnsi" w:cstheme="minorHAnsi"/>
          <w:b/>
        </w:rPr>
      </w:pPr>
      <w:r w:rsidRPr="00D76E13">
        <w:rPr>
          <w:rFonts w:asciiTheme="minorHAnsi" w:hAnsiTheme="minorHAnsi" w:cstheme="minorHAnsi"/>
          <w:b/>
        </w:rPr>
        <w:t xml:space="preserve">SNÍŽENÉ VSTUPNÉ </w:t>
      </w:r>
    </w:p>
    <w:p w:rsidR="00D76E13" w:rsidRPr="00D76E13" w:rsidRDefault="00D76E13" w:rsidP="00D76E13">
      <w:pPr>
        <w:pStyle w:val="Default"/>
        <w:rPr>
          <w:rFonts w:asciiTheme="minorHAnsi" w:hAnsiTheme="minorHAnsi" w:cstheme="minorHAnsi"/>
        </w:rPr>
      </w:pPr>
      <w:r w:rsidRPr="00D76E13">
        <w:rPr>
          <w:rFonts w:asciiTheme="minorHAnsi" w:hAnsiTheme="minorHAnsi" w:cstheme="minorHAnsi"/>
        </w:rPr>
        <w:t xml:space="preserve">• Senioři 65+ 80 % základního vstupného* </w:t>
      </w:r>
    </w:p>
    <w:p w:rsidR="00D76E13" w:rsidRPr="00D76E13" w:rsidRDefault="00D76E13" w:rsidP="00D76E13">
      <w:pPr>
        <w:pStyle w:val="Default"/>
        <w:rPr>
          <w:rFonts w:asciiTheme="minorHAnsi" w:hAnsiTheme="minorHAnsi" w:cstheme="minorHAnsi"/>
        </w:rPr>
      </w:pPr>
      <w:r w:rsidRPr="00D76E13">
        <w:rPr>
          <w:rFonts w:asciiTheme="minorHAnsi" w:hAnsiTheme="minorHAnsi" w:cstheme="minorHAnsi"/>
        </w:rPr>
        <w:t xml:space="preserve">• Mládež do 25 let (18-24) 80 % základního vstupného* </w:t>
      </w:r>
    </w:p>
    <w:p w:rsidR="00D76E13" w:rsidRPr="00D76E13" w:rsidRDefault="00D76E13" w:rsidP="00D76E13">
      <w:pPr>
        <w:pStyle w:val="Default"/>
        <w:rPr>
          <w:rFonts w:asciiTheme="minorHAnsi" w:hAnsiTheme="minorHAnsi" w:cstheme="minorHAnsi"/>
        </w:rPr>
      </w:pPr>
      <w:r w:rsidRPr="00D76E13">
        <w:rPr>
          <w:rFonts w:asciiTheme="minorHAnsi" w:hAnsiTheme="minorHAnsi" w:cstheme="minorHAnsi"/>
        </w:rPr>
        <w:t xml:space="preserve">• Držitel průkazu ZTP a ZTP/P 80 % základního vstupného* </w:t>
      </w:r>
    </w:p>
    <w:p w:rsidR="00D76E13" w:rsidRPr="00D76E13" w:rsidRDefault="00D76E13" w:rsidP="00D76E13">
      <w:pPr>
        <w:pStyle w:val="Default"/>
        <w:rPr>
          <w:rFonts w:asciiTheme="minorHAnsi" w:hAnsiTheme="minorHAnsi" w:cstheme="minorHAnsi"/>
        </w:rPr>
      </w:pPr>
      <w:r w:rsidRPr="00D76E13">
        <w:rPr>
          <w:rFonts w:asciiTheme="minorHAnsi" w:hAnsiTheme="minorHAnsi" w:cstheme="minorHAnsi"/>
        </w:rPr>
        <w:t xml:space="preserve">• Děti do 18 let (6-17) 30 % základního vstupného* </w:t>
      </w:r>
    </w:p>
    <w:p w:rsidR="00D76E13" w:rsidRPr="00D76E13" w:rsidRDefault="00D76E13" w:rsidP="00D76E13">
      <w:pPr>
        <w:pStyle w:val="Default"/>
        <w:rPr>
          <w:rFonts w:asciiTheme="minorHAnsi" w:hAnsiTheme="minorHAnsi" w:cstheme="minorHAnsi"/>
        </w:rPr>
      </w:pPr>
    </w:p>
    <w:p w:rsidR="00D76E13" w:rsidRPr="00D76E13" w:rsidRDefault="00D76E13" w:rsidP="00D76E13">
      <w:pPr>
        <w:pStyle w:val="Default"/>
        <w:rPr>
          <w:rFonts w:asciiTheme="minorHAnsi" w:hAnsiTheme="minorHAnsi" w:cstheme="minorHAnsi"/>
          <w:b/>
        </w:rPr>
      </w:pPr>
      <w:r w:rsidRPr="00D76E13">
        <w:rPr>
          <w:rFonts w:asciiTheme="minorHAnsi" w:hAnsiTheme="minorHAnsi" w:cstheme="minorHAnsi"/>
          <w:b/>
        </w:rPr>
        <w:t xml:space="preserve">ZDARMA (Kategorie návštěvníků s možným vstupem zdarma) </w:t>
      </w:r>
    </w:p>
    <w:p w:rsidR="00D76E13" w:rsidRPr="00D76E13" w:rsidRDefault="00D76E13" w:rsidP="00D76E13">
      <w:pPr>
        <w:pStyle w:val="Default"/>
        <w:rPr>
          <w:rFonts w:asciiTheme="minorHAnsi" w:hAnsiTheme="minorHAnsi" w:cstheme="minorHAnsi"/>
        </w:rPr>
      </w:pPr>
      <w:r w:rsidRPr="00D76E13">
        <w:rPr>
          <w:rFonts w:asciiTheme="minorHAnsi" w:hAnsiTheme="minorHAnsi" w:cstheme="minorHAnsi"/>
        </w:rPr>
        <w:t xml:space="preserve">• Děti do 6 let (0-5 let) </w:t>
      </w:r>
    </w:p>
    <w:p w:rsidR="00D76E13" w:rsidRPr="00D76E13" w:rsidRDefault="00D76E13" w:rsidP="00D76E13">
      <w:pPr>
        <w:pStyle w:val="Default"/>
        <w:rPr>
          <w:rFonts w:asciiTheme="minorHAnsi" w:hAnsiTheme="minorHAnsi" w:cstheme="minorHAnsi"/>
        </w:rPr>
      </w:pPr>
      <w:r w:rsidRPr="00D76E13">
        <w:rPr>
          <w:rFonts w:asciiTheme="minorHAnsi" w:hAnsiTheme="minorHAnsi" w:cstheme="minorHAnsi"/>
        </w:rPr>
        <w:t xml:space="preserve">• Průvodce držitele průkazu ZTP/P </w:t>
      </w:r>
    </w:p>
    <w:p w:rsidR="00D76E13" w:rsidRPr="00D76E13" w:rsidRDefault="00D76E13" w:rsidP="00D76E13">
      <w:pPr>
        <w:pStyle w:val="Default"/>
        <w:rPr>
          <w:rFonts w:asciiTheme="minorHAnsi" w:hAnsiTheme="minorHAnsi" w:cstheme="minorHAnsi"/>
        </w:rPr>
      </w:pPr>
      <w:r w:rsidRPr="00D76E13">
        <w:rPr>
          <w:rFonts w:asciiTheme="minorHAnsi" w:hAnsiTheme="minorHAnsi" w:cstheme="minorHAnsi"/>
        </w:rPr>
        <w:t xml:space="preserve">• Pedagogický dozor (pro školní skupiny 1 dospělá osoba na 10 dětí) </w:t>
      </w:r>
    </w:p>
    <w:p w:rsidR="00D76E13" w:rsidRPr="00D76E13" w:rsidRDefault="00D76E13" w:rsidP="00D76E13">
      <w:pPr>
        <w:pStyle w:val="Default"/>
        <w:rPr>
          <w:rFonts w:asciiTheme="minorHAnsi" w:hAnsiTheme="minorHAnsi" w:cstheme="minorHAnsi"/>
        </w:rPr>
      </w:pPr>
      <w:r w:rsidRPr="00D76E13">
        <w:rPr>
          <w:rFonts w:asciiTheme="minorHAnsi" w:hAnsiTheme="minorHAnsi" w:cstheme="minorHAnsi"/>
        </w:rPr>
        <w:t xml:space="preserve">• Průvodce organizované skupiny (1 osoba pro celou skupinu min. 15 osob) </w:t>
      </w:r>
    </w:p>
    <w:p w:rsidR="00D76E13" w:rsidRPr="00D76E13" w:rsidRDefault="00D76E13" w:rsidP="00D76E13">
      <w:pPr>
        <w:pStyle w:val="Default"/>
        <w:rPr>
          <w:rFonts w:asciiTheme="minorHAnsi" w:hAnsiTheme="minorHAnsi" w:cstheme="minorHAnsi"/>
        </w:rPr>
      </w:pPr>
      <w:r w:rsidRPr="00D76E13">
        <w:rPr>
          <w:rFonts w:asciiTheme="minorHAnsi" w:hAnsiTheme="minorHAnsi" w:cstheme="minorHAnsi"/>
        </w:rPr>
        <w:t xml:space="preserve">• Jednorázová vstupenka vydaná NPÚ * </w:t>
      </w:r>
    </w:p>
    <w:p w:rsidR="00D76E13" w:rsidRPr="00D76E13" w:rsidRDefault="00D76E13" w:rsidP="00D76E13">
      <w:pPr>
        <w:pStyle w:val="Default"/>
        <w:rPr>
          <w:rFonts w:asciiTheme="minorHAnsi" w:hAnsiTheme="minorHAnsi" w:cstheme="minorHAnsi"/>
        </w:rPr>
      </w:pPr>
      <w:r w:rsidRPr="00D76E13">
        <w:rPr>
          <w:rFonts w:asciiTheme="minorHAnsi" w:hAnsiTheme="minorHAnsi" w:cstheme="minorHAnsi"/>
        </w:rPr>
        <w:t xml:space="preserve">• Celoroční volná vstupenka vydaná NPÚ (max. 2 osoby) </w:t>
      </w:r>
    </w:p>
    <w:p w:rsidR="00D76E13" w:rsidRPr="00D76E13" w:rsidRDefault="00D76E13" w:rsidP="00D76E13">
      <w:pPr>
        <w:pStyle w:val="Default"/>
        <w:rPr>
          <w:rFonts w:asciiTheme="minorHAnsi" w:hAnsiTheme="minorHAnsi" w:cstheme="minorHAnsi"/>
        </w:rPr>
      </w:pPr>
      <w:r w:rsidRPr="00D76E13">
        <w:rPr>
          <w:rFonts w:asciiTheme="minorHAnsi" w:hAnsiTheme="minorHAnsi" w:cstheme="minorHAnsi"/>
        </w:rPr>
        <w:t xml:space="preserve">• Držitel průkazu zaměstnance NPÚ (+ až 3 rodinní příslušníci) </w:t>
      </w:r>
    </w:p>
    <w:p w:rsidR="00D76E13" w:rsidRPr="00D76E13" w:rsidRDefault="00D76E13" w:rsidP="00D76E13">
      <w:pPr>
        <w:pStyle w:val="Default"/>
        <w:rPr>
          <w:rFonts w:asciiTheme="minorHAnsi" w:hAnsiTheme="minorHAnsi" w:cstheme="minorHAnsi"/>
        </w:rPr>
      </w:pPr>
      <w:r w:rsidRPr="00D76E13">
        <w:rPr>
          <w:rFonts w:asciiTheme="minorHAnsi" w:hAnsiTheme="minorHAnsi" w:cstheme="minorHAnsi"/>
        </w:rPr>
        <w:t xml:space="preserve">• Držitel průkazu „Náš člověk“ * </w:t>
      </w:r>
    </w:p>
    <w:p w:rsidR="00D76E13" w:rsidRPr="00D76E13" w:rsidRDefault="00D76E13" w:rsidP="00D76E13">
      <w:pPr>
        <w:pStyle w:val="Default"/>
        <w:rPr>
          <w:rFonts w:asciiTheme="minorHAnsi" w:hAnsiTheme="minorHAnsi" w:cstheme="minorHAnsi"/>
        </w:rPr>
      </w:pPr>
      <w:r w:rsidRPr="00D76E13">
        <w:rPr>
          <w:rFonts w:asciiTheme="minorHAnsi" w:hAnsiTheme="minorHAnsi" w:cstheme="minorHAnsi"/>
        </w:rPr>
        <w:t xml:space="preserve">• Držitel QR kódu zaměstnance rezortu MK ČR * (Platí pouze na základní okruhy) </w:t>
      </w:r>
    </w:p>
    <w:p w:rsidR="00D76E13" w:rsidRPr="00D76E13" w:rsidRDefault="00D76E13" w:rsidP="00D76E13">
      <w:pPr>
        <w:pStyle w:val="Default"/>
        <w:rPr>
          <w:rFonts w:asciiTheme="minorHAnsi" w:hAnsiTheme="minorHAnsi" w:cstheme="minorHAnsi"/>
        </w:rPr>
      </w:pPr>
      <w:r w:rsidRPr="00D76E13">
        <w:rPr>
          <w:rFonts w:asciiTheme="minorHAnsi" w:hAnsiTheme="minorHAnsi" w:cstheme="minorHAnsi"/>
        </w:rPr>
        <w:t xml:space="preserve">• Držitel průkazu ICOMOS * (Platí pouze na základní okruhy) </w:t>
      </w:r>
    </w:p>
    <w:p w:rsidR="00D76E13" w:rsidRPr="00D76E13" w:rsidRDefault="00D76E13" w:rsidP="00D76E13">
      <w:pPr>
        <w:pStyle w:val="Default"/>
        <w:rPr>
          <w:rFonts w:asciiTheme="minorHAnsi" w:hAnsiTheme="minorHAnsi" w:cstheme="minorHAnsi"/>
        </w:rPr>
      </w:pPr>
    </w:p>
    <w:p w:rsidR="00D76E13" w:rsidRDefault="00D76E13" w:rsidP="00D76E13">
      <w:pPr>
        <w:pStyle w:val="Default"/>
        <w:rPr>
          <w:sz w:val="23"/>
          <w:szCs w:val="23"/>
        </w:rPr>
      </w:pPr>
    </w:p>
    <w:p w:rsidR="00D76E13" w:rsidRDefault="00D76E13" w:rsidP="00D76E13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Pozn. 1: * Platí pouze pro jednu osobu = oprávněného držitele průkazu </w:t>
      </w:r>
    </w:p>
    <w:p w:rsidR="00D76E13" w:rsidRPr="00BF49DC" w:rsidRDefault="00D76E13" w:rsidP="00D76E13">
      <w:pPr>
        <w:spacing w:after="0"/>
        <w:jc w:val="both"/>
        <w:rPr>
          <w:rFonts w:cstheme="minorHAnsi"/>
          <w:noProof/>
          <w:sz w:val="24"/>
          <w:szCs w:val="24"/>
        </w:rPr>
      </w:pPr>
      <w:r>
        <w:rPr>
          <w:sz w:val="23"/>
          <w:szCs w:val="23"/>
        </w:rPr>
        <w:t>Pozn. 2: Centrální cenový výměr, resp. dílčí cenový výměr stanoví, zda výše uvedená kategorie návštěvníků má nárok na vstup zdarma na konkrétní prohlídkový okruh</w:t>
      </w:r>
    </w:p>
    <w:sectPr w:rsidR="00D76E13" w:rsidRPr="00BF49DC" w:rsidSect="009659E9"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15827"/>
    <w:multiLevelType w:val="hybridMultilevel"/>
    <w:tmpl w:val="1FC4F7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E4688"/>
    <w:multiLevelType w:val="hybridMultilevel"/>
    <w:tmpl w:val="52421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B4B03"/>
    <w:multiLevelType w:val="hybridMultilevel"/>
    <w:tmpl w:val="E5F455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E6970"/>
    <w:multiLevelType w:val="hybridMultilevel"/>
    <w:tmpl w:val="0EAE7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37E23"/>
    <w:multiLevelType w:val="hybridMultilevel"/>
    <w:tmpl w:val="1B2E35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F785A"/>
    <w:multiLevelType w:val="hybridMultilevel"/>
    <w:tmpl w:val="A7A600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71737"/>
    <w:multiLevelType w:val="hybridMultilevel"/>
    <w:tmpl w:val="B85409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B44C6"/>
    <w:multiLevelType w:val="multilevel"/>
    <w:tmpl w:val="28489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94064B"/>
    <w:multiLevelType w:val="multilevel"/>
    <w:tmpl w:val="ABA42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A52041"/>
    <w:multiLevelType w:val="hybridMultilevel"/>
    <w:tmpl w:val="163C7E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A9338A"/>
    <w:multiLevelType w:val="hybridMultilevel"/>
    <w:tmpl w:val="C1DC9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6C623D"/>
    <w:multiLevelType w:val="hybridMultilevel"/>
    <w:tmpl w:val="397495BC"/>
    <w:lvl w:ilvl="0" w:tplc="040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133A5DDF"/>
    <w:multiLevelType w:val="hybridMultilevel"/>
    <w:tmpl w:val="D8E08C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6B06B4"/>
    <w:multiLevelType w:val="multilevel"/>
    <w:tmpl w:val="D0141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58C4D1E"/>
    <w:multiLevelType w:val="hybridMultilevel"/>
    <w:tmpl w:val="B8E24E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A73A59"/>
    <w:multiLevelType w:val="multilevel"/>
    <w:tmpl w:val="6A628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91578CE"/>
    <w:multiLevelType w:val="multilevel"/>
    <w:tmpl w:val="D0141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A264B55"/>
    <w:multiLevelType w:val="hybridMultilevel"/>
    <w:tmpl w:val="9920E0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8D0538"/>
    <w:multiLevelType w:val="hybridMultilevel"/>
    <w:tmpl w:val="E216FD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B912B1"/>
    <w:multiLevelType w:val="multilevel"/>
    <w:tmpl w:val="D0141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F1C3D42"/>
    <w:multiLevelType w:val="hybridMultilevel"/>
    <w:tmpl w:val="AAC249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2E45DC"/>
    <w:multiLevelType w:val="hybridMultilevel"/>
    <w:tmpl w:val="873C73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E86949"/>
    <w:multiLevelType w:val="hybridMultilevel"/>
    <w:tmpl w:val="E63AE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4B15384"/>
    <w:multiLevelType w:val="multilevel"/>
    <w:tmpl w:val="7B8C1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9623E1A"/>
    <w:multiLevelType w:val="hybridMultilevel"/>
    <w:tmpl w:val="84203C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4552E9"/>
    <w:multiLevelType w:val="multilevel"/>
    <w:tmpl w:val="EFBA5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FD5450F"/>
    <w:multiLevelType w:val="hybridMultilevel"/>
    <w:tmpl w:val="3FD060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88526F"/>
    <w:multiLevelType w:val="hybridMultilevel"/>
    <w:tmpl w:val="84702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0C413E"/>
    <w:multiLevelType w:val="hybridMultilevel"/>
    <w:tmpl w:val="660A2F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497518"/>
    <w:multiLevelType w:val="hybridMultilevel"/>
    <w:tmpl w:val="E83E17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907EFE"/>
    <w:multiLevelType w:val="multilevel"/>
    <w:tmpl w:val="41CC8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BBE1506"/>
    <w:multiLevelType w:val="hybridMultilevel"/>
    <w:tmpl w:val="8E84F3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C4D1822"/>
    <w:multiLevelType w:val="hybridMultilevel"/>
    <w:tmpl w:val="310870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CCC2BF1"/>
    <w:multiLevelType w:val="hybridMultilevel"/>
    <w:tmpl w:val="D1F07B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01C32E7"/>
    <w:multiLevelType w:val="hybridMultilevel"/>
    <w:tmpl w:val="B3066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1005AD1"/>
    <w:multiLevelType w:val="hybridMultilevel"/>
    <w:tmpl w:val="A26805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2F02D3F"/>
    <w:multiLevelType w:val="hybridMultilevel"/>
    <w:tmpl w:val="B72ED6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3B4206B"/>
    <w:multiLevelType w:val="hybridMultilevel"/>
    <w:tmpl w:val="CE181E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5367A36"/>
    <w:multiLevelType w:val="hybridMultilevel"/>
    <w:tmpl w:val="95C659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5D24F3E"/>
    <w:multiLevelType w:val="hybridMultilevel"/>
    <w:tmpl w:val="666E24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61F5560"/>
    <w:multiLevelType w:val="hybridMultilevel"/>
    <w:tmpl w:val="12E64A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6627042"/>
    <w:multiLevelType w:val="hybridMultilevel"/>
    <w:tmpl w:val="77D6BB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7060088"/>
    <w:multiLevelType w:val="hybridMultilevel"/>
    <w:tmpl w:val="2FFC5B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78F069C"/>
    <w:multiLevelType w:val="multilevel"/>
    <w:tmpl w:val="77D4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8DC5FE9"/>
    <w:multiLevelType w:val="multilevel"/>
    <w:tmpl w:val="75722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C645A4D"/>
    <w:multiLevelType w:val="multilevel"/>
    <w:tmpl w:val="156E8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EFA1B02"/>
    <w:multiLevelType w:val="hybridMultilevel"/>
    <w:tmpl w:val="84F061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F1D56C2"/>
    <w:multiLevelType w:val="hybridMultilevel"/>
    <w:tmpl w:val="4B345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937E08"/>
    <w:multiLevelType w:val="hybridMultilevel"/>
    <w:tmpl w:val="B134CA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3A17D5E"/>
    <w:multiLevelType w:val="multilevel"/>
    <w:tmpl w:val="C100C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58917B97"/>
    <w:multiLevelType w:val="hybridMultilevel"/>
    <w:tmpl w:val="2A4ACC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976509A"/>
    <w:multiLevelType w:val="hybridMultilevel"/>
    <w:tmpl w:val="BED0C5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BBA32AD"/>
    <w:multiLevelType w:val="hybridMultilevel"/>
    <w:tmpl w:val="35FC6D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58F7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D60696C"/>
    <w:multiLevelType w:val="hybridMultilevel"/>
    <w:tmpl w:val="45EE53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0737587"/>
    <w:multiLevelType w:val="hybridMultilevel"/>
    <w:tmpl w:val="067AB0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5EF57FD"/>
    <w:multiLevelType w:val="hybridMultilevel"/>
    <w:tmpl w:val="88884BA2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6" w15:restartNumberingAfterBreak="0">
    <w:nsid w:val="6A6B6225"/>
    <w:multiLevelType w:val="hybridMultilevel"/>
    <w:tmpl w:val="F59E53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1FD34C0"/>
    <w:multiLevelType w:val="multilevel"/>
    <w:tmpl w:val="AA5CF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20570C3"/>
    <w:multiLevelType w:val="hybridMultilevel"/>
    <w:tmpl w:val="5686B5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42928D9"/>
    <w:multiLevelType w:val="hybridMultilevel"/>
    <w:tmpl w:val="AE709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43F7556"/>
    <w:multiLevelType w:val="hybridMultilevel"/>
    <w:tmpl w:val="84A42C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4FA68A3"/>
    <w:multiLevelType w:val="hybridMultilevel"/>
    <w:tmpl w:val="FD6A73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6F903EB"/>
    <w:multiLevelType w:val="hybridMultilevel"/>
    <w:tmpl w:val="003C40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7457414"/>
    <w:multiLevelType w:val="hybridMultilevel"/>
    <w:tmpl w:val="031EFE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9B556E8"/>
    <w:multiLevelType w:val="hybridMultilevel"/>
    <w:tmpl w:val="8424D2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B955B71"/>
    <w:multiLevelType w:val="hybridMultilevel"/>
    <w:tmpl w:val="30127D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D2F52C1"/>
    <w:multiLevelType w:val="hybridMultilevel"/>
    <w:tmpl w:val="DEA870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DEB6EEE"/>
    <w:multiLevelType w:val="hybridMultilevel"/>
    <w:tmpl w:val="FF0050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2"/>
  </w:num>
  <w:num w:numId="2">
    <w:abstractNumId w:val="50"/>
  </w:num>
  <w:num w:numId="3">
    <w:abstractNumId w:val="20"/>
  </w:num>
  <w:num w:numId="4">
    <w:abstractNumId w:val="40"/>
  </w:num>
  <w:num w:numId="5">
    <w:abstractNumId w:val="31"/>
  </w:num>
  <w:num w:numId="6">
    <w:abstractNumId w:val="24"/>
  </w:num>
  <w:num w:numId="7">
    <w:abstractNumId w:val="47"/>
  </w:num>
  <w:num w:numId="8">
    <w:abstractNumId w:val="41"/>
  </w:num>
  <w:num w:numId="9">
    <w:abstractNumId w:val="9"/>
  </w:num>
  <w:num w:numId="10">
    <w:abstractNumId w:val="22"/>
  </w:num>
  <w:num w:numId="11">
    <w:abstractNumId w:val="12"/>
  </w:num>
  <w:num w:numId="12">
    <w:abstractNumId w:val="29"/>
  </w:num>
  <w:num w:numId="13">
    <w:abstractNumId w:val="43"/>
  </w:num>
  <w:num w:numId="14">
    <w:abstractNumId w:val="57"/>
  </w:num>
  <w:num w:numId="15">
    <w:abstractNumId w:val="45"/>
  </w:num>
  <w:num w:numId="16">
    <w:abstractNumId w:val="15"/>
  </w:num>
  <w:num w:numId="17">
    <w:abstractNumId w:val="23"/>
  </w:num>
  <w:num w:numId="18">
    <w:abstractNumId w:val="7"/>
  </w:num>
  <w:num w:numId="19">
    <w:abstractNumId w:val="30"/>
  </w:num>
  <w:num w:numId="20">
    <w:abstractNumId w:val="49"/>
  </w:num>
  <w:num w:numId="21">
    <w:abstractNumId w:val="44"/>
  </w:num>
  <w:num w:numId="22">
    <w:abstractNumId w:val="25"/>
  </w:num>
  <w:num w:numId="23">
    <w:abstractNumId w:val="5"/>
  </w:num>
  <w:num w:numId="24">
    <w:abstractNumId w:val="33"/>
  </w:num>
  <w:num w:numId="25">
    <w:abstractNumId w:val="63"/>
  </w:num>
  <w:num w:numId="26">
    <w:abstractNumId w:val="67"/>
  </w:num>
  <w:num w:numId="27">
    <w:abstractNumId w:val="39"/>
  </w:num>
  <w:num w:numId="28">
    <w:abstractNumId w:val="4"/>
  </w:num>
  <w:num w:numId="29">
    <w:abstractNumId w:val="13"/>
  </w:num>
  <w:num w:numId="30">
    <w:abstractNumId w:val="16"/>
  </w:num>
  <w:num w:numId="31">
    <w:abstractNumId w:val="19"/>
  </w:num>
  <w:num w:numId="32">
    <w:abstractNumId w:val="55"/>
  </w:num>
  <w:num w:numId="33">
    <w:abstractNumId w:val="8"/>
  </w:num>
  <w:num w:numId="34">
    <w:abstractNumId w:val="3"/>
  </w:num>
  <w:num w:numId="35">
    <w:abstractNumId w:val="58"/>
  </w:num>
  <w:num w:numId="36">
    <w:abstractNumId w:val="64"/>
  </w:num>
  <w:num w:numId="37">
    <w:abstractNumId w:val="36"/>
  </w:num>
  <w:num w:numId="38">
    <w:abstractNumId w:val="28"/>
  </w:num>
  <w:num w:numId="39">
    <w:abstractNumId w:val="42"/>
  </w:num>
  <w:num w:numId="40">
    <w:abstractNumId w:val="32"/>
  </w:num>
  <w:num w:numId="41">
    <w:abstractNumId w:val="1"/>
  </w:num>
  <w:num w:numId="42">
    <w:abstractNumId w:val="0"/>
  </w:num>
  <w:num w:numId="43">
    <w:abstractNumId w:val="66"/>
  </w:num>
  <w:num w:numId="44">
    <w:abstractNumId w:val="2"/>
  </w:num>
  <w:num w:numId="45">
    <w:abstractNumId w:val="59"/>
  </w:num>
  <w:num w:numId="46">
    <w:abstractNumId w:val="61"/>
  </w:num>
  <w:num w:numId="47">
    <w:abstractNumId w:val="54"/>
  </w:num>
  <w:num w:numId="48">
    <w:abstractNumId w:val="46"/>
  </w:num>
  <w:num w:numId="49">
    <w:abstractNumId w:val="11"/>
  </w:num>
  <w:num w:numId="50">
    <w:abstractNumId w:val="37"/>
  </w:num>
  <w:num w:numId="51">
    <w:abstractNumId w:val="14"/>
  </w:num>
  <w:num w:numId="52">
    <w:abstractNumId w:val="10"/>
  </w:num>
  <w:num w:numId="53">
    <w:abstractNumId w:val="56"/>
  </w:num>
  <w:num w:numId="54">
    <w:abstractNumId w:val="6"/>
  </w:num>
  <w:num w:numId="55">
    <w:abstractNumId w:val="38"/>
  </w:num>
  <w:num w:numId="56">
    <w:abstractNumId w:val="21"/>
  </w:num>
  <w:num w:numId="57">
    <w:abstractNumId w:val="26"/>
  </w:num>
  <w:num w:numId="58">
    <w:abstractNumId w:val="51"/>
  </w:num>
  <w:num w:numId="59">
    <w:abstractNumId w:val="27"/>
  </w:num>
  <w:num w:numId="60">
    <w:abstractNumId w:val="35"/>
  </w:num>
  <w:num w:numId="61">
    <w:abstractNumId w:val="52"/>
  </w:num>
  <w:num w:numId="62">
    <w:abstractNumId w:val="60"/>
  </w:num>
  <w:num w:numId="63">
    <w:abstractNumId w:val="65"/>
  </w:num>
  <w:num w:numId="64">
    <w:abstractNumId w:val="48"/>
  </w:num>
  <w:num w:numId="65">
    <w:abstractNumId w:val="53"/>
  </w:num>
  <w:num w:numId="66">
    <w:abstractNumId w:val="18"/>
  </w:num>
  <w:num w:numId="67">
    <w:abstractNumId w:val="17"/>
  </w:num>
  <w:num w:numId="68">
    <w:abstractNumId w:val="3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BF4"/>
    <w:rsid w:val="00011933"/>
    <w:rsid w:val="00031BF4"/>
    <w:rsid w:val="00033985"/>
    <w:rsid w:val="00054D6E"/>
    <w:rsid w:val="000729DB"/>
    <w:rsid w:val="0008143B"/>
    <w:rsid w:val="001262C2"/>
    <w:rsid w:val="001545AE"/>
    <w:rsid w:val="001F5842"/>
    <w:rsid w:val="002405F7"/>
    <w:rsid w:val="00252AB8"/>
    <w:rsid w:val="002601C6"/>
    <w:rsid w:val="00275EC6"/>
    <w:rsid w:val="00281C15"/>
    <w:rsid w:val="002D4DF7"/>
    <w:rsid w:val="00322947"/>
    <w:rsid w:val="00343738"/>
    <w:rsid w:val="0034541E"/>
    <w:rsid w:val="003951BE"/>
    <w:rsid w:val="00466C3D"/>
    <w:rsid w:val="004916E0"/>
    <w:rsid w:val="005002C1"/>
    <w:rsid w:val="0051318A"/>
    <w:rsid w:val="005C4407"/>
    <w:rsid w:val="006F5201"/>
    <w:rsid w:val="00707559"/>
    <w:rsid w:val="007B3D03"/>
    <w:rsid w:val="00817574"/>
    <w:rsid w:val="00854FC2"/>
    <w:rsid w:val="00901E27"/>
    <w:rsid w:val="0091583D"/>
    <w:rsid w:val="009659E9"/>
    <w:rsid w:val="00A84C02"/>
    <w:rsid w:val="00AA5BA7"/>
    <w:rsid w:val="00BB551A"/>
    <w:rsid w:val="00BF49DC"/>
    <w:rsid w:val="00C03410"/>
    <w:rsid w:val="00CD19C6"/>
    <w:rsid w:val="00CF255B"/>
    <w:rsid w:val="00D76E13"/>
    <w:rsid w:val="00DA3857"/>
    <w:rsid w:val="00E11B9E"/>
    <w:rsid w:val="00E66626"/>
    <w:rsid w:val="00F221D8"/>
    <w:rsid w:val="00F328E9"/>
    <w:rsid w:val="00FD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421FD-2D3B-4237-8710-5E2C2C0B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11933"/>
    <w:pPr>
      <w:pBdr>
        <w:bottom w:val="thinThickSmallGap" w:sz="12" w:space="1" w:color="943634"/>
      </w:pBdr>
      <w:spacing w:before="400" w:after="0" w:line="240" w:lineRule="auto"/>
      <w:jc w:val="center"/>
      <w:outlineLvl w:val="0"/>
    </w:pPr>
    <w:rPr>
      <w:rFonts w:ascii="Times New Roman" w:eastAsia="Times New Roman" w:hAnsi="Times New Roman" w:cs="Times New Roman"/>
      <w:caps/>
      <w:color w:val="632423"/>
      <w:spacing w:val="20"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11933"/>
    <w:pPr>
      <w:pBdr>
        <w:bottom w:val="single" w:sz="4" w:space="1" w:color="622423"/>
      </w:pBdr>
      <w:spacing w:before="400" w:after="0" w:line="240" w:lineRule="auto"/>
      <w:jc w:val="center"/>
      <w:outlineLvl w:val="1"/>
    </w:pPr>
    <w:rPr>
      <w:rFonts w:ascii="Times New Roman" w:eastAsia="Times New Roman" w:hAnsi="Times New Roman" w:cs="Times New Roman"/>
      <w:caps/>
      <w:color w:val="632423"/>
      <w:spacing w:val="15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11933"/>
    <w:pPr>
      <w:pBdr>
        <w:top w:val="dotted" w:sz="4" w:space="1" w:color="622423"/>
        <w:bottom w:val="dotted" w:sz="4" w:space="1" w:color="622423"/>
      </w:pBdr>
      <w:spacing w:before="300" w:after="0" w:line="240" w:lineRule="auto"/>
      <w:jc w:val="center"/>
      <w:outlineLvl w:val="2"/>
    </w:pPr>
    <w:rPr>
      <w:rFonts w:ascii="Times New Roman" w:eastAsia="Times New Roman" w:hAnsi="Times New Roman" w:cs="Times New Roman"/>
      <w:caps/>
      <w:color w:val="622423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11933"/>
    <w:pPr>
      <w:pBdr>
        <w:bottom w:val="dotted" w:sz="4" w:space="1" w:color="943634"/>
      </w:pBd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caps/>
      <w:color w:val="622423"/>
      <w:spacing w:val="10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011933"/>
    <w:pPr>
      <w:spacing w:before="320" w:after="120" w:line="240" w:lineRule="auto"/>
      <w:jc w:val="center"/>
      <w:outlineLvl w:val="4"/>
    </w:pPr>
    <w:rPr>
      <w:rFonts w:ascii="Times New Roman" w:eastAsia="Times New Roman" w:hAnsi="Times New Roman" w:cs="Times New Roman"/>
      <w:caps/>
      <w:color w:val="622423"/>
      <w:spacing w:val="10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11933"/>
    <w:pPr>
      <w:spacing w:after="120" w:line="240" w:lineRule="auto"/>
      <w:jc w:val="center"/>
      <w:outlineLvl w:val="5"/>
    </w:pPr>
    <w:rPr>
      <w:rFonts w:ascii="Times New Roman" w:eastAsia="Times New Roman" w:hAnsi="Times New Roman" w:cs="Times New Roman"/>
      <w:caps/>
      <w:color w:val="943634"/>
      <w:spacing w:val="10"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11933"/>
    <w:pPr>
      <w:spacing w:after="120" w:line="240" w:lineRule="auto"/>
      <w:jc w:val="center"/>
      <w:outlineLvl w:val="6"/>
    </w:pPr>
    <w:rPr>
      <w:rFonts w:ascii="Times New Roman" w:eastAsia="Times New Roman" w:hAnsi="Times New Roman" w:cs="Times New Roman"/>
      <w:i/>
      <w:iCs/>
      <w:caps/>
      <w:color w:val="943634"/>
      <w:spacing w:val="10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11933"/>
    <w:pPr>
      <w:spacing w:after="120" w:line="240" w:lineRule="auto"/>
      <w:jc w:val="center"/>
      <w:outlineLvl w:val="7"/>
    </w:pPr>
    <w:rPr>
      <w:rFonts w:ascii="Times New Roman" w:eastAsia="Times New Roman" w:hAnsi="Times New Roman" w:cs="Times New Roman"/>
      <w:caps/>
      <w:spacing w:val="10"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11933"/>
    <w:pPr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11933"/>
    <w:rPr>
      <w:rFonts w:ascii="Times New Roman" w:eastAsia="Times New Roman" w:hAnsi="Times New Roman" w:cs="Times New Roman"/>
      <w:caps/>
      <w:color w:val="632423"/>
      <w:spacing w:val="20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11933"/>
    <w:rPr>
      <w:rFonts w:ascii="Times New Roman" w:eastAsia="Times New Roman" w:hAnsi="Times New Roman" w:cs="Times New Roman"/>
      <w:caps/>
      <w:color w:val="632423"/>
      <w:spacing w:val="15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031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ezmezerChar">
    <w:name w:val="Bez mezer Char"/>
    <w:link w:val="Bezmezer"/>
    <w:uiPriority w:val="1"/>
    <w:rsid w:val="0001193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11933"/>
    <w:rPr>
      <w:rFonts w:ascii="Times New Roman" w:eastAsia="Times New Roman" w:hAnsi="Times New Roman" w:cs="Times New Roman"/>
      <w:caps/>
      <w:color w:val="622423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011933"/>
    <w:rPr>
      <w:rFonts w:ascii="Times New Roman" w:eastAsia="Times New Roman" w:hAnsi="Times New Roman" w:cs="Times New Roman"/>
      <w:caps/>
      <w:color w:val="622423"/>
      <w:spacing w:val="10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011933"/>
    <w:rPr>
      <w:rFonts w:ascii="Times New Roman" w:eastAsia="Times New Roman" w:hAnsi="Times New Roman" w:cs="Times New Roman"/>
      <w:caps/>
      <w:color w:val="622423"/>
      <w:spacing w:val="10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11933"/>
    <w:rPr>
      <w:rFonts w:ascii="Times New Roman" w:eastAsia="Times New Roman" w:hAnsi="Times New Roman" w:cs="Times New Roman"/>
      <w:caps/>
      <w:color w:val="943634"/>
      <w:spacing w:val="10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11933"/>
    <w:rPr>
      <w:rFonts w:ascii="Times New Roman" w:eastAsia="Times New Roman" w:hAnsi="Times New Roman" w:cs="Times New Roman"/>
      <w:i/>
      <w:iCs/>
      <w:caps/>
      <w:color w:val="943634"/>
      <w:spacing w:val="10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11933"/>
    <w:rPr>
      <w:rFonts w:ascii="Times New Roman" w:eastAsia="Times New Roman" w:hAnsi="Times New Roman" w:cs="Times New Roman"/>
      <w:caps/>
      <w:spacing w:val="10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11933"/>
    <w:rPr>
      <w:rFonts w:ascii="Times New Roman" w:eastAsia="Times New Roman" w:hAnsi="Times New Roman" w:cs="Times New Roman"/>
      <w:i/>
      <w:iCs/>
      <w:caps/>
      <w:spacing w:val="10"/>
      <w:sz w:val="20"/>
      <w:szCs w:val="20"/>
      <w:lang w:eastAsia="cs-CZ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11933"/>
    <w:pPr>
      <w:spacing w:after="0" w:line="240" w:lineRule="auto"/>
    </w:pPr>
    <w:rPr>
      <w:rFonts w:ascii="Times New Roman" w:eastAsia="Times New Roman" w:hAnsi="Times New Roman" w:cs="Times New Roman"/>
      <w:caps/>
      <w:spacing w:val="10"/>
      <w:sz w:val="18"/>
      <w:szCs w:val="18"/>
      <w:lang w:eastAsia="cs-CZ"/>
    </w:rPr>
  </w:style>
  <w:style w:type="paragraph" w:styleId="Nzev">
    <w:name w:val="Title"/>
    <w:basedOn w:val="Normln"/>
    <w:next w:val="Normln"/>
    <w:link w:val="NzevChar"/>
    <w:qFormat/>
    <w:rsid w:val="00011933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Times New Roman" w:eastAsia="Times New Roman" w:hAnsi="Times New Roman" w:cs="Times New Roman"/>
      <w:caps/>
      <w:color w:val="632423"/>
      <w:spacing w:val="50"/>
      <w:sz w:val="44"/>
      <w:szCs w:val="44"/>
      <w:lang w:eastAsia="cs-CZ"/>
    </w:rPr>
  </w:style>
  <w:style w:type="character" w:customStyle="1" w:styleId="NzevChar">
    <w:name w:val="Název Char"/>
    <w:basedOn w:val="Standardnpsmoodstavce"/>
    <w:link w:val="Nzev"/>
    <w:rsid w:val="00011933"/>
    <w:rPr>
      <w:rFonts w:ascii="Times New Roman" w:eastAsia="Times New Roman" w:hAnsi="Times New Roman" w:cs="Times New Roman"/>
      <w:caps/>
      <w:color w:val="632423"/>
      <w:spacing w:val="50"/>
      <w:sz w:val="44"/>
      <w:szCs w:val="44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11933"/>
    <w:pPr>
      <w:spacing w:after="560" w:line="240" w:lineRule="auto"/>
      <w:jc w:val="center"/>
    </w:pPr>
    <w:rPr>
      <w:rFonts w:ascii="Times New Roman" w:eastAsia="Times New Roman" w:hAnsi="Times New Roman" w:cs="Times New Roman"/>
      <w:caps/>
      <w:spacing w:val="20"/>
      <w:sz w:val="18"/>
      <w:szCs w:val="18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011933"/>
    <w:rPr>
      <w:rFonts w:ascii="Times New Roman" w:eastAsia="Times New Roman" w:hAnsi="Times New Roman" w:cs="Times New Roman"/>
      <w:caps/>
      <w:spacing w:val="20"/>
      <w:sz w:val="18"/>
      <w:szCs w:val="18"/>
      <w:lang w:eastAsia="cs-CZ"/>
    </w:rPr>
  </w:style>
  <w:style w:type="character" w:styleId="Siln">
    <w:name w:val="Strong"/>
    <w:uiPriority w:val="22"/>
    <w:qFormat/>
    <w:rsid w:val="00011933"/>
    <w:rPr>
      <w:b/>
      <w:bCs/>
      <w:color w:val="943634"/>
      <w:spacing w:val="5"/>
    </w:rPr>
  </w:style>
  <w:style w:type="character" w:styleId="Zdraznn">
    <w:name w:val="Emphasis"/>
    <w:uiPriority w:val="20"/>
    <w:qFormat/>
    <w:rsid w:val="00011933"/>
    <w:rPr>
      <w:caps/>
      <w:spacing w:val="5"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0119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Citt">
    <w:name w:val="Quote"/>
    <w:basedOn w:val="Normln"/>
    <w:next w:val="Normln"/>
    <w:link w:val="CittChar"/>
    <w:uiPriority w:val="29"/>
    <w:qFormat/>
    <w:rsid w:val="0001193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CittChar">
    <w:name w:val="Citát Char"/>
    <w:basedOn w:val="Standardnpsmoodstavce"/>
    <w:link w:val="Citt"/>
    <w:uiPriority w:val="29"/>
    <w:rsid w:val="00011933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11933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</w:pPr>
    <w:rPr>
      <w:rFonts w:ascii="Times New Roman" w:eastAsia="Times New Roman" w:hAnsi="Times New Roman" w:cs="Times New Roman"/>
      <w:caps/>
      <w:color w:val="622423"/>
      <w:spacing w:val="5"/>
      <w:sz w:val="20"/>
      <w:szCs w:val="20"/>
      <w:lang w:eastAsia="cs-CZ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11933"/>
    <w:rPr>
      <w:rFonts w:ascii="Times New Roman" w:eastAsia="Times New Roman" w:hAnsi="Times New Roman" w:cs="Times New Roman"/>
      <w:caps/>
      <w:color w:val="622423"/>
      <w:spacing w:val="5"/>
      <w:sz w:val="20"/>
      <w:szCs w:val="20"/>
      <w:lang w:eastAsia="cs-CZ"/>
    </w:rPr>
  </w:style>
  <w:style w:type="character" w:styleId="Zdraznnjemn">
    <w:name w:val="Subtle Emphasis"/>
    <w:uiPriority w:val="19"/>
    <w:qFormat/>
    <w:rsid w:val="00011933"/>
    <w:rPr>
      <w:i/>
      <w:iCs/>
    </w:rPr>
  </w:style>
  <w:style w:type="character" w:styleId="Zdraznnintenzivn">
    <w:name w:val="Intense Emphasis"/>
    <w:uiPriority w:val="21"/>
    <w:qFormat/>
    <w:rsid w:val="00011933"/>
    <w:rPr>
      <w:i/>
      <w:iCs/>
      <w:caps/>
      <w:spacing w:val="10"/>
      <w:sz w:val="20"/>
      <w:szCs w:val="20"/>
    </w:rPr>
  </w:style>
  <w:style w:type="character" w:styleId="Odkazjemn">
    <w:name w:val="Subtle Reference"/>
    <w:uiPriority w:val="31"/>
    <w:qFormat/>
    <w:rsid w:val="00011933"/>
    <w:rPr>
      <w:rFonts w:ascii="Times New Roman" w:eastAsia="Times New Roman" w:hAnsi="Times New Roman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011933"/>
    <w:rPr>
      <w:rFonts w:ascii="Times New Roman" w:eastAsia="Times New Roman" w:hAnsi="Times New Roman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011933"/>
    <w:rPr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11933"/>
    <w:pPr>
      <w:outlineLvl w:val="9"/>
    </w:pPr>
    <w:rPr>
      <w:lang w:bidi="en-US"/>
    </w:rPr>
  </w:style>
  <w:style w:type="paragraph" w:styleId="Textbubliny">
    <w:name w:val="Balloon Text"/>
    <w:basedOn w:val="Normln"/>
    <w:link w:val="TextbublinyChar"/>
    <w:rsid w:val="00011933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rsid w:val="00011933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rsid w:val="00011933"/>
    <w:rPr>
      <w:color w:val="0000FF"/>
      <w:u w:val="single"/>
    </w:rPr>
  </w:style>
  <w:style w:type="character" w:customStyle="1" w:styleId="CharStyle3Exact">
    <w:name w:val="Char Style 3 Exact"/>
    <w:rsid w:val="00011933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CharStyle6">
    <w:name w:val="Char Style 6"/>
    <w:link w:val="Style2"/>
    <w:rsid w:val="00011933"/>
    <w:rPr>
      <w:shd w:val="clear" w:color="auto" w:fill="FFFFFF"/>
    </w:rPr>
  </w:style>
  <w:style w:type="paragraph" w:customStyle="1" w:styleId="Style2">
    <w:name w:val="Style 2"/>
    <w:basedOn w:val="Normln"/>
    <w:link w:val="CharStyle6"/>
    <w:rsid w:val="00011933"/>
    <w:pPr>
      <w:widowControl w:val="0"/>
      <w:shd w:val="clear" w:color="auto" w:fill="FFFFFF"/>
      <w:spacing w:before="180" w:after="0" w:line="266" w:lineRule="exact"/>
    </w:pPr>
  </w:style>
  <w:style w:type="character" w:customStyle="1" w:styleId="CharStyle8">
    <w:name w:val="Char Style 8"/>
    <w:link w:val="Style7"/>
    <w:rsid w:val="00011933"/>
    <w:rPr>
      <w:b/>
      <w:bCs/>
      <w:shd w:val="clear" w:color="auto" w:fill="FFFFFF"/>
    </w:rPr>
  </w:style>
  <w:style w:type="paragraph" w:customStyle="1" w:styleId="Style7">
    <w:name w:val="Style 7"/>
    <w:basedOn w:val="Normln"/>
    <w:link w:val="CharStyle8"/>
    <w:rsid w:val="00011933"/>
    <w:pPr>
      <w:widowControl w:val="0"/>
      <w:shd w:val="clear" w:color="auto" w:fill="FFFFFF"/>
      <w:spacing w:before="280" w:after="280" w:line="542" w:lineRule="exact"/>
      <w:outlineLvl w:val="1"/>
    </w:pPr>
    <w:rPr>
      <w:b/>
      <w:bCs/>
    </w:rPr>
  </w:style>
  <w:style w:type="character" w:customStyle="1" w:styleId="CharStyle9">
    <w:name w:val="Char Style 9"/>
    <w:rsid w:val="0001193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cs-CZ" w:eastAsia="cs-CZ" w:bidi="cs-CZ"/>
    </w:rPr>
  </w:style>
  <w:style w:type="character" w:customStyle="1" w:styleId="CharStyle11">
    <w:name w:val="Char Style 11"/>
    <w:link w:val="Style10"/>
    <w:rsid w:val="00011933"/>
    <w:rPr>
      <w:b/>
      <w:bCs/>
      <w:shd w:val="clear" w:color="auto" w:fill="FFFFFF"/>
    </w:rPr>
  </w:style>
  <w:style w:type="paragraph" w:customStyle="1" w:styleId="Style10">
    <w:name w:val="Style 10"/>
    <w:basedOn w:val="Normln"/>
    <w:link w:val="CharStyle11"/>
    <w:rsid w:val="00011933"/>
    <w:pPr>
      <w:widowControl w:val="0"/>
      <w:shd w:val="clear" w:color="auto" w:fill="FFFFFF"/>
      <w:spacing w:before="280" w:after="0" w:line="274" w:lineRule="exact"/>
    </w:pPr>
    <w:rPr>
      <w:b/>
      <w:bCs/>
    </w:rPr>
  </w:style>
  <w:style w:type="character" w:customStyle="1" w:styleId="CharStyle12">
    <w:name w:val="Char Style 12"/>
    <w:rsid w:val="00011933"/>
  </w:style>
  <w:style w:type="character" w:customStyle="1" w:styleId="CharStyle13">
    <w:name w:val="Char Style 13"/>
    <w:rsid w:val="0001193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cs-CZ" w:eastAsia="cs-CZ" w:bidi="cs-CZ"/>
    </w:rPr>
  </w:style>
  <w:style w:type="character" w:customStyle="1" w:styleId="CharStyle14">
    <w:name w:val="Char Style 14"/>
    <w:rsid w:val="00011933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cs-CZ" w:eastAsia="cs-CZ" w:bidi="cs-CZ"/>
    </w:rPr>
  </w:style>
  <w:style w:type="character" w:customStyle="1" w:styleId="CharStyle15">
    <w:name w:val="Char Style 15"/>
    <w:rsid w:val="00011933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4"/>
      <w:szCs w:val="24"/>
      <w:shd w:val="clear" w:color="auto" w:fill="FFFFFF"/>
      <w:lang w:val="cs-CZ" w:eastAsia="cs-CZ" w:bidi="cs-CZ"/>
    </w:rPr>
  </w:style>
  <w:style w:type="character" w:customStyle="1" w:styleId="CharStyle16">
    <w:name w:val="Char Style 16"/>
    <w:rsid w:val="0001193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cs-CZ" w:eastAsia="cs-CZ" w:bidi="cs-CZ"/>
    </w:rPr>
  </w:style>
  <w:style w:type="character" w:customStyle="1" w:styleId="CharStyle17">
    <w:name w:val="Char Style 17"/>
    <w:rsid w:val="0001193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cs-CZ" w:eastAsia="cs-CZ" w:bidi="cs-CZ"/>
    </w:rPr>
  </w:style>
  <w:style w:type="paragraph" w:styleId="Normlnweb">
    <w:name w:val="Normal (Web)"/>
    <w:basedOn w:val="Normln"/>
    <w:uiPriority w:val="99"/>
    <w:unhideWhenUsed/>
    <w:qFormat/>
    <w:rsid w:val="00011933"/>
    <w:pPr>
      <w:spacing w:beforeAutospacing="1" w:after="16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011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">
    <w:name w:val="Light List"/>
    <w:basedOn w:val="Normlntabulka"/>
    <w:uiPriority w:val="61"/>
    <w:rsid w:val="001F5842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odvolacka">
    <w:name w:val="odvolacka"/>
    <w:basedOn w:val="Normln"/>
    <w:link w:val="odvolackaChar"/>
    <w:uiPriority w:val="99"/>
    <w:rsid w:val="006F5201"/>
    <w:pPr>
      <w:spacing w:after="0" w:line="240" w:lineRule="auto"/>
      <w:jc w:val="both"/>
    </w:pPr>
    <w:rPr>
      <w:rFonts w:ascii="Arial" w:eastAsia="Times New Roman" w:hAnsi="Arial" w:cs="Arial"/>
      <w:sz w:val="16"/>
      <w:szCs w:val="16"/>
    </w:rPr>
  </w:style>
  <w:style w:type="character" w:customStyle="1" w:styleId="odvolackaChar">
    <w:name w:val="odvolacka Char"/>
    <w:basedOn w:val="Standardnpsmoodstavce"/>
    <w:link w:val="odvolacka"/>
    <w:uiPriority w:val="99"/>
    <w:locked/>
    <w:rsid w:val="006F5201"/>
    <w:rPr>
      <w:rFonts w:ascii="Arial" w:eastAsia="Times New Roman" w:hAnsi="Arial" w:cs="Arial"/>
      <w:sz w:val="16"/>
      <w:szCs w:val="16"/>
    </w:rPr>
  </w:style>
  <w:style w:type="numbering" w:customStyle="1" w:styleId="Bezseznamu1">
    <w:name w:val="Bez seznamu1"/>
    <w:next w:val="Bezseznamu"/>
    <w:uiPriority w:val="99"/>
    <w:semiHidden/>
    <w:unhideWhenUsed/>
    <w:rsid w:val="00BF49DC"/>
  </w:style>
  <w:style w:type="character" w:customStyle="1" w:styleId="OdstavecseseznamemChar">
    <w:name w:val="Odstavec se seznamem Char"/>
    <w:link w:val="Odstavecseseznamem"/>
    <w:uiPriority w:val="34"/>
    <w:locked/>
    <w:rsid w:val="00BF49D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D76E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linkTo_UnCryptMailto('nbjmup+qfumjdlbAmjejdf.nfnpsjbm/da'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pm.cz/kontakty/usek-reditelky-muzea/marketing-a-pr/" TargetMode="External"/><Relationship Id="rId5" Type="http://schemas.openxmlformats.org/officeDocument/2006/relationships/hyperlink" Target="https://www.gotobrno.cz/brnopa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5618</Words>
  <Characters>33152</Characters>
  <Application>Microsoft Office Word</Application>
  <DocSecurity>0</DocSecurity>
  <Lines>276</Lines>
  <Paragraphs>77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Matějková Iva</dc:creator>
  <cp:lastModifiedBy>Iva Matějková</cp:lastModifiedBy>
  <cp:revision>2</cp:revision>
  <dcterms:created xsi:type="dcterms:W3CDTF">2024-04-29T11:12:00Z</dcterms:created>
  <dcterms:modified xsi:type="dcterms:W3CDTF">2024-04-29T11:12:00Z</dcterms:modified>
</cp:coreProperties>
</file>