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02D62" w14:textId="77777777" w:rsidR="00AD5845" w:rsidRPr="00AD706B" w:rsidRDefault="00AD5845" w:rsidP="00114872">
      <w:pPr>
        <w:pStyle w:val="Nzev"/>
        <w:jc w:val="both"/>
        <w:rPr>
          <w:sz w:val="24"/>
          <w:szCs w:val="24"/>
        </w:rPr>
      </w:pPr>
      <w:r>
        <w:rPr>
          <w:sz w:val="24"/>
        </w:rPr>
        <w:t>Ministry of Culture, Department of Arts, Libraries and Creative Industries</w:t>
      </w:r>
    </w:p>
    <w:p w14:paraId="60F9AC1E" w14:textId="77777777" w:rsidR="00AD5845" w:rsidRPr="00AD706B" w:rsidRDefault="00AD5845" w:rsidP="00114872">
      <w:pPr>
        <w:jc w:val="both"/>
      </w:pPr>
    </w:p>
    <w:p w14:paraId="654CD87B" w14:textId="30229A37" w:rsidR="00AD5845" w:rsidRPr="00AD706B" w:rsidRDefault="00AD5845" w:rsidP="00114872">
      <w:pPr>
        <w:pStyle w:val="Zkladntext21"/>
        <w:jc w:val="both"/>
        <w:rPr>
          <w:sz w:val="24"/>
          <w:szCs w:val="24"/>
        </w:rPr>
      </w:pPr>
      <w:r>
        <w:rPr>
          <w:sz w:val="24"/>
        </w:rPr>
        <w:t>in accordance with Act No. 203/2006 Coll., on certain types of cultural support and on amendments to certain related acts, as amended (hereinafter referred to as “Act No. 203/2006 Coll.”), and Act No. 218/2000 Coll., on budgetary rules and on amendments to certain related acts (budgetary rules), as amended,</w:t>
      </w:r>
    </w:p>
    <w:p w14:paraId="5019E1DD" w14:textId="77777777" w:rsidR="00AD5845" w:rsidRPr="00AD706B" w:rsidRDefault="00AD5845" w:rsidP="00114872">
      <w:pPr>
        <w:pStyle w:val="Zkladntext21"/>
        <w:jc w:val="both"/>
        <w:rPr>
          <w:sz w:val="24"/>
          <w:szCs w:val="24"/>
        </w:rPr>
      </w:pPr>
    </w:p>
    <w:p w14:paraId="0BFACCCE" w14:textId="27562E8B" w:rsidR="00AD5845" w:rsidRPr="00AD706B" w:rsidRDefault="00AD5845" w:rsidP="00114872">
      <w:pPr>
        <w:pStyle w:val="Zkladntext21"/>
        <w:jc w:val="both"/>
        <w:rPr>
          <w:b/>
          <w:sz w:val="24"/>
          <w:szCs w:val="24"/>
        </w:rPr>
      </w:pPr>
      <w:r>
        <w:rPr>
          <w:b/>
          <w:sz w:val="24"/>
        </w:rPr>
        <w:t>announces an extraordinary tender for 2023 for the provision of grants from the state budget for creative purposes (hereinafter referred to as the “creative scholarship”) in the field of professional art/literature, namely for Ukrainian writers who are citizens of the Republic of Ukraine.</w:t>
      </w:r>
    </w:p>
    <w:p w14:paraId="2F8FB56E" w14:textId="77777777" w:rsidR="00AD5845" w:rsidRPr="00AD706B" w:rsidRDefault="00AD5845" w:rsidP="00114872">
      <w:pPr>
        <w:jc w:val="both"/>
      </w:pPr>
    </w:p>
    <w:p w14:paraId="37301873" w14:textId="4F11A965" w:rsidR="00AD5845" w:rsidRPr="00AD706B" w:rsidRDefault="00AD5845" w:rsidP="00114872">
      <w:pPr>
        <w:jc w:val="both"/>
        <w:rPr>
          <w:b/>
        </w:rPr>
      </w:pPr>
      <w:r>
        <w:rPr>
          <w:b/>
        </w:rPr>
        <w:t>Deadline for receipt of applications: 15</w:t>
      </w:r>
      <w:bookmarkStart w:id="0" w:name="_GoBack"/>
      <w:bookmarkEnd w:id="0"/>
      <w:r>
        <w:rPr>
          <w:b/>
        </w:rPr>
        <w:t xml:space="preserve"> September 2023.</w:t>
      </w:r>
    </w:p>
    <w:p w14:paraId="4B26C54D" w14:textId="77777777" w:rsidR="00AD5845" w:rsidRPr="00AD706B" w:rsidRDefault="00AD5845" w:rsidP="00AD5845">
      <w:pPr>
        <w:rPr>
          <w:b/>
        </w:rPr>
      </w:pPr>
    </w:p>
    <w:p w14:paraId="296BE66D" w14:textId="77777777" w:rsidR="00AD5845" w:rsidRPr="00AD706B" w:rsidRDefault="00AD5845" w:rsidP="00AD5845">
      <w:pPr>
        <w:pBdr>
          <w:top w:val="single" w:sz="4" w:space="1" w:color="auto"/>
          <w:left w:val="single" w:sz="4" w:space="4" w:color="auto"/>
          <w:bottom w:val="single" w:sz="4" w:space="1" w:color="auto"/>
          <w:right w:val="single" w:sz="4" w:space="4" w:color="auto"/>
        </w:pBdr>
        <w:rPr>
          <w:b/>
        </w:rPr>
      </w:pPr>
      <w:r>
        <w:rPr>
          <w:b/>
        </w:rPr>
        <w:t>For whom the tender is intended</w:t>
      </w:r>
    </w:p>
    <w:p w14:paraId="2B73BA11" w14:textId="77777777" w:rsidR="00AD5845" w:rsidRPr="00AD706B" w:rsidRDefault="00AD5845" w:rsidP="00AD5845">
      <w:pPr>
        <w:rPr>
          <w:b/>
          <w:u w:val="single"/>
        </w:rPr>
      </w:pPr>
    </w:p>
    <w:p w14:paraId="11B5E92F" w14:textId="58E66E38" w:rsidR="00AD5845" w:rsidRPr="00AD706B" w:rsidRDefault="00AD5845" w:rsidP="00C005F4">
      <w:pPr>
        <w:pStyle w:val="Zkladntext31"/>
        <w:jc w:val="both"/>
        <w:rPr>
          <w:szCs w:val="24"/>
        </w:rPr>
      </w:pPr>
      <w:r>
        <w:t>The tender is open to individuals working in the field of literature.</w:t>
      </w:r>
    </w:p>
    <w:p w14:paraId="0ABF5CBC" w14:textId="543DF843" w:rsidR="00783DE1" w:rsidRPr="00AD706B" w:rsidRDefault="00AD5845" w:rsidP="00C005F4">
      <w:pPr>
        <w:pStyle w:val="Zkladntext31"/>
        <w:jc w:val="both"/>
        <w:rPr>
          <w:szCs w:val="24"/>
        </w:rPr>
      </w:pPr>
      <w:r>
        <w:t>The applicant must be a citizen of the Republic of Ukraine.</w:t>
      </w:r>
    </w:p>
    <w:p w14:paraId="6A5555A9" w14:textId="77777777" w:rsidR="00AD5845" w:rsidRPr="00AD706B" w:rsidRDefault="00783DE1" w:rsidP="00C005F4">
      <w:pPr>
        <w:pStyle w:val="Zkladntext31"/>
        <w:jc w:val="both"/>
        <w:rPr>
          <w:szCs w:val="24"/>
        </w:rPr>
      </w:pPr>
      <w:r>
        <w:t>The applicant must have published at least one book in the field of artistic literature at the time of application.</w:t>
      </w:r>
    </w:p>
    <w:p w14:paraId="66C42B87" w14:textId="77777777" w:rsidR="00783DE1" w:rsidRPr="00AD706B" w:rsidRDefault="00783DE1" w:rsidP="00783DE1">
      <w:pPr>
        <w:pStyle w:val="Zkladntext31"/>
        <w:ind w:left="360"/>
        <w:jc w:val="both"/>
        <w:rPr>
          <w:szCs w:val="24"/>
        </w:rPr>
      </w:pPr>
    </w:p>
    <w:p w14:paraId="0EC6D2E8" w14:textId="77777777" w:rsidR="00AD5845" w:rsidRPr="00AD706B" w:rsidRDefault="00AD5845" w:rsidP="00AD5845">
      <w:pPr>
        <w:pBdr>
          <w:top w:val="single" w:sz="4" w:space="1" w:color="auto"/>
          <w:left w:val="single" w:sz="4" w:space="4" w:color="auto"/>
          <w:bottom w:val="single" w:sz="4" w:space="1" w:color="auto"/>
          <w:right w:val="single" w:sz="4" w:space="4" w:color="auto"/>
        </w:pBdr>
        <w:rPr>
          <w:b/>
        </w:rPr>
      </w:pPr>
      <w:r>
        <w:rPr>
          <w:b/>
        </w:rPr>
        <w:t>Type of scholarship</w:t>
      </w:r>
    </w:p>
    <w:p w14:paraId="7C95C13B" w14:textId="77777777" w:rsidR="00AD5845" w:rsidRPr="00AD706B" w:rsidRDefault="00AD5845" w:rsidP="00AD5845"/>
    <w:p w14:paraId="1822E20E" w14:textId="7FB662B5" w:rsidR="006B1BEC" w:rsidRPr="00AD706B" w:rsidRDefault="00AD5845" w:rsidP="000C477D">
      <w:pPr>
        <w:jc w:val="both"/>
      </w:pPr>
      <w:r>
        <w:t>The</w:t>
      </w:r>
      <w:r>
        <w:rPr>
          <w:i/>
        </w:rPr>
        <w:t xml:space="preserve"> </w:t>
      </w:r>
      <w:r>
        <w:t xml:space="preserve">creative scholarship is a fixed amount of money (CZK 20,000) awarded to an applicant for creative purposes, i.e., for creative artistic activity carried out between 1 January and 30 November 2023, resulting in the creation of an artistic work, namely an original text of between 10 and 15 standard pages, depicting contemporary Ukraine. A standard page is equal to 1,800 characters, including spaces. </w:t>
      </w:r>
      <w:bookmarkStart w:id="1" w:name="_Hlk140566284"/>
      <w:r>
        <w:t xml:space="preserve">The text may be fiction, essay or artistic reportage. </w:t>
      </w:r>
      <w:bookmarkEnd w:id="1"/>
      <w:r>
        <w:t>The creative scholarship is intended for writers whose working conditions have been made more difficult by the war, with the aim of giving them the opportunity to devote themselves to artistic creation or to return to their work after an enforced hiatus. The scholarship is not awarded for projects resulting in a professional work or an editorial work. Upon completion of the project the recipient of the creative scholarship is obliged to submit the manuscript of the literary work to the Ministry of Culture (hereinafter referred to as “</w:t>
      </w:r>
      <w:proofErr w:type="spellStart"/>
      <w:r>
        <w:t>MoC</w:t>
      </w:r>
      <w:proofErr w:type="spellEnd"/>
      <w:r>
        <w:t>”), together with the final report. By submitting the text, the author agrees to its publication.</w:t>
      </w:r>
    </w:p>
    <w:p w14:paraId="0D47030A" w14:textId="77777777" w:rsidR="00AD5845" w:rsidRPr="00AD706B" w:rsidRDefault="00AD5845" w:rsidP="00AD5845">
      <w:pPr>
        <w:pStyle w:val="Zkladntextodsazen"/>
        <w:spacing w:after="0"/>
        <w:ind w:left="0"/>
        <w:jc w:val="both"/>
        <w:rPr>
          <w:sz w:val="24"/>
          <w:szCs w:val="24"/>
        </w:rPr>
      </w:pPr>
    </w:p>
    <w:p w14:paraId="784C42D6" w14:textId="77777777" w:rsidR="00AD5845" w:rsidRPr="00AD706B" w:rsidRDefault="00FC4B89" w:rsidP="00AD5845">
      <w:pPr>
        <w:pStyle w:val="Zkladntextodsazen"/>
        <w:pBdr>
          <w:top w:val="single" w:sz="4" w:space="1" w:color="auto"/>
          <w:left w:val="single" w:sz="4" w:space="4" w:color="auto"/>
          <w:bottom w:val="single" w:sz="4" w:space="1" w:color="auto"/>
          <w:right w:val="single" w:sz="4" w:space="4" w:color="auto"/>
        </w:pBdr>
        <w:spacing w:after="0"/>
        <w:ind w:left="0"/>
        <w:jc w:val="both"/>
        <w:rPr>
          <w:b/>
          <w:sz w:val="24"/>
          <w:szCs w:val="24"/>
        </w:rPr>
      </w:pPr>
      <w:r>
        <w:rPr>
          <w:b/>
          <w:sz w:val="24"/>
        </w:rPr>
        <w:t>Terms and conditions of the scholarship</w:t>
      </w:r>
    </w:p>
    <w:p w14:paraId="20AD1264" w14:textId="77777777" w:rsidR="00AD5845" w:rsidRPr="00AD706B" w:rsidRDefault="00AD5845" w:rsidP="00AD5845">
      <w:pPr>
        <w:pStyle w:val="Zkladntextodsazen"/>
        <w:spacing w:after="0"/>
        <w:ind w:left="0"/>
        <w:jc w:val="both"/>
        <w:rPr>
          <w:sz w:val="24"/>
          <w:szCs w:val="24"/>
        </w:rPr>
      </w:pPr>
    </w:p>
    <w:p w14:paraId="6C63D34A" w14:textId="585627BB" w:rsidR="005676C7" w:rsidRPr="00AD706B" w:rsidRDefault="000C477D" w:rsidP="00D307F0">
      <w:pPr>
        <w:pStyle w:val="Bezmezer"/>
      </w:pPr>
      <w:r>
        <w:t>The application must be submitted in Czech or English and must have the following attachments:</w:t>
      </w:r>
    </w:p>
    <w:p w14:paraId="4885BF5A" w14:textId="12F5A7D4" w:rsidR="008660B3" w:rsidRPr="00AD706B" w:rsidRDefault="005676C7" w:rsidP="00C005F4">
      <w:pPr>
        <w:pStyle w:val="Bezmezer"/>
      </w:pPr>
      <w:r>
        <w:t>copy of a personal document (passport);</w:t>
      </w:r>
    </w:p>
    <w:p w14:paraId="3F5A564A" w14:textId="6B4B3591" w:rsidR="005676C7" w:rsidRPr="00AD706B" w:rsidRDefault="008660B3" w:rsidP="00C005F4">
      <w:pPr>
        <w:pStyle w:val="Bezmezer"/>
      </w:pPr>
      <w:r>
        <w:t>proof of bank account ownership (copy of a contract for the account);</w:t>
      </w:r>
    </w:p>
    <w:p w14:paraId="6EBD0A59" w14:textId="7F1DC33D" w:rsidR="00D307F0" w:rsidRPr="00AD706B" w:rsidRDefault="00FC4B89" w:rsidP="00C005F4">
      <w:pPr>
        <w:pStyle w:val="Bezmezer"/>
      </w:pPr>
      <w:r>
        <w:t>brief structured CV including a selective summary of previous artistic activities in Czech or English (up to 2 standard pages);</w:t>
      </w:r>
    </w:p>
    <w:p w14:paraId="6542E2A7" w14:textId="7C20A29D" w:rsidR="00D307F0" w:rsidRPr="00AD706B" w:rsidRDefault="00FC4B89" w:rsidP="00C005F4">
      <w:pPr>
        <w:pStyle w:val="Bezmezer"/>
      </w:pPr>
      <w:r>
        <w:t>cover letter in Ukrainian, Czech or English (up to 1 standard page);</w:t>
      </w:r>
    </w:p>
    <w:p w14:paraId="51FE1747" w14:textId="7DF37A11" w:rsidR="00FC4B89" w:rsidRPr="00AD706B" w:rsidRDefault="00FC4B89" w:rsidP="00C005F4">
      <w:pPr>
        <w:pStyle w:val="Bezmezer"/>
      </w:pPr>
      <w:r>
        <w:t>excerpt from the work (up to 2 standard pages) in Ukrainian, Czech or English.</w:t>
      </w:r>
    </w:p>
    <w:p w14:paraId="0260F8D5" w14:textId="77777777" w:rsidR="007D3925" w:rsidRPr="00AD706B" w:rsidRDefault="007D3925" w:rsidP="007D3925">
      <w:pPr>
        <w:pStyle w:val="Zkladntextodsazen"/>
        <w:spacing w:after="0"/>
        <w:ind w:left="0"/>
        <w:jc w:val="both"/>
        <w:rPr>
          <w:sz w:val="24"/>
          <w:szCs w:val="24"/>
        </w:rPr>
      </w:pPr>
      <w:r>
        <w:rPr>
          <w:sz w:val="24"/>
        </w:rPr>
        <w:t>Each applicant may only submit one scholarship application in this tender.</w:t>
      </w:r>
    </w:p>
    <w:p w14:paraId="4AF57681" w14:textId="7EE8E4A9" w:rsidR="00C02EB3" w:rsidRPr="00AD706B" w:rsidRDefault="00FC4B89" w:rsidP="00FC4B89">
      <w:pPr>
        <w:pStyle w:val="Zkladntextodsazen"/>
        <w:spacing w:after="0"/>
        <w:ind w:left="0"/>
        <w:jc w:val="both"/>
        <w:rPr>
          <w:sz w:val="24"/>
          <w:szCs w:val="24"/>
        </w:rPr>
      </w:pPr>
      <w:r>
        <w:rPr>
          <w:sz w:val="24"/>
        </w:rPr>
        <w:t xml:space="preserve">The application will be submitted electronically on the official </w:t>
      </w:r>
      <w:proofErr w:type="spellStart"/>
      <w:r>
        <w:rPr>
          <w:sz w:val="24"/>
        </w:rPr>
        <w:t>MoC</w:t>
      </w:r>
      <w:proofErr w:type="spellEnd"/>
      <w:r>
        <w:rPr>
          <w:sz w:val="24"/>
        </w:rPr>
        <w:t xml:space="preserve"> form to the following email address </w:t>
      </w:r>
      <w:hyperlink r:id="rId8" w:history="1">
        <w:r>
          <w:rPr>
            <w:rStyle w:val="Hypertextovodkaz"/>
            <w:sz w:val="24"/>
          </w:rPr>
          <w:t>stipendia@mkcr.cz</w:t>
        </w:r>
      </w:hyperlink>
      <w:r>
        <w:rPr>
          <w:sz w:val="24"/>
        </w:rPr>
        <w:t>.</w:t>
      </w:r>
    </w:p>
    <w:p w14:paraId="1BCFED3D" w14:textId="45D02115" w:rsidR="00FC4B89" w:rsidRPr="00AD706B" w:rsidRDefault="008660B3" w:rsidP="00FC4B89">
      <w:pPr>
        <w:pStyle w:val="Zkladntextodsazen"/>
        <w:spacing w:after="0"/>
        <w:ind w:left="0"/>
        <w:jc w:val="both"/>
        <w:rPr>
          <w:sz w:val="24"/>
          <w:szCs w:val="24"/>
        </w:rPr>
      </w:pPr>
      <w:r>
        <w:rPr>
          <w:sz w:val="24"/>
        </w:rPr>
        <w:t>After the selection process is completed, successful applicants will be awarded a scholarship contract (the contract will be governed by Czech law and will be in English).</w:t>
      </w:r>
    </w:p>
    <w:p w14:paraId="72FB2E86" w14:textId="13F539B3" w:rsidR="00564389" w:rsidRDefault="007D3925" w:rsidP="00564389">
      <w:pPr>
        <w:pStyle w:val="Zkladntextodsazen"/>
        <w:spacing w:after="0"/>
        <w:ind w:left="0"/>
        <w:jc w:val="both"/>
        <w:rPr>
          <w:sz w:val="24"/>
          <w:szCs w:val="24"/>
        </w:rPr>
      </w:pPr>
      <w:r>
        <w:rPr>
          <w:sz w:val="24"/>
        </w:rPr>
        <w:t>Each applicant may only submit one scholarship application in this tender.</w:t>
      </w:r>
    </w:p>
    <w:p w14:paraId="41B33C67" w14:textId="77777777" w:rsidR="00C005F4" w:rsidRPr="00AD706B" w:rsidRDefault="00C005F4" w:rsidP="00564389">
      <w:pPr>
        <w:pStyle w:val="Zkladntextodsazen"/>
        <w:spacing w:after="0"/>
        <w:ind w:left="0"/>
        <w:jc w:val="both"/>
        <w:rPr>
          <w:sz w:val="24"/>
          <w:szCs w:val="24"/>
        </w:rPr>
      </w:pPr>
    </w:p>
    <w:p w14:paraId="65D45A66" w14:textId="77777777" w:rsidR="00AD5845" w:rsidRPr="00AD706B" w:rsidRDefault="00AD5845" w:rsidP="00AD5845">
      <w:pPr>
        <w:pStyle w:val="Zkladntextodsazen"/>
        <w:keepNext/>
        <w:pBdr>
          <w:top w:val="single" w:sz="4" w:space="1" w:color="auto"/>
          <w:left w:val="single" w:sz="4" w:space="4" w:color="auto"/>
          <w:bottom w:val="single" w:sz="4" w:space="1" w:color="auto"/>
          <w:right w:val="single" w:sz="4" w:space="4" w:color="auto"/>
        </w:pBdr>
        <w:spacing w:after="0"/>
        <w:ind w:left="0"/>
        <w:jc w:val="both"/>
        <w:rPr>
          <w:b/>
          <w:sz w:val="24"/>
          <w:szCs w:val="24"/>
        </w:rPr>
      </w:pPr>
      <w:r>
        <w:rPr>
          <w:b/>
          <w:sz w:val="24"/>
        </w:rPr>
        <w:t>Project</w:t>
      </w:r>
    </w:p>
    <w:p w14:paraId="1E9CFA49" w14:textId="77777777" w:rsidR="00AD5845" w:rsidRPr="00AD706B" w:rsidRDefault="00AD5845" w:rsidP="00AD5845">
      <w:pPr>
        <w:pStyle w:val="Zkladntextodsazen"/>
        <w:keepNext/>
        <w:spacing w:after="0"/>
        <w:ind w:left="0"/>
        <w:jc w:val="both"/>
        <w:rPr>
          <w:sz w:val="24"/>
          <w:szCs w:val="24"/>
        </w:rPr>
      </w:pPr>
    </w:p>
    <w:p w14:paraId="6B402D1D" w14:textId="7817C2F2" w:rsidR="00AD5845" w:rsidRPr="00AD706B" w:rsidRDefault="00E869D0" w:rsidP="00AD5845">
      <w:pPr>
        <w:pStyle w:val="Zkladntextodsazen"/>
        <w:spacing w:after="0"/>
        <w:ind w:left="0"/>
        <w:jc w:val="both"/>
        <w:rPr>
          <w:sz w:val="24"/>
          <w:szCs w:val="24"/>
        </w:rPr>
      </w:pPr>
      <w:r>
        <w:rPr>
          <w:sz w:val="24"/>
        </w:rPr>
        <w:t xml:space="preserve">The creative scholarship will be awarded for the creation of an original literary text, between 10 and 15 standard pages. The text may be fiction, essay or artistic reportage. The aim of the grant call is to support the creation of texts that will bring the current situation in Ukraine closer to the Czech audience. Texts will be submitted in Ukrainian. Supported authors will grant </w:t>
      </w:r>
      <w:proofErr w:type="spellStart"/>
      <w:r>
        <w:rPr>
          <w:sz w:val="24"/>
        </w:rPr>
        <w:t>MoC</w:t>
      </w:r>
      <w:proofErr w:type="spellEnd"/>
      <w:r>
        <w:rPr>
          <w:sz w:val="24"/>
        </w:rPr>
        <w:t xml:space="preserve"> a non-exclusive licence to use the work. </w:t>
      </w:r>
    </w:p>
    <w:p w14:paraId="429EBBF2" w14:textId="77777777" w:rsidR="008660B3" w:rsidRPr="00AD706B" w:rsidRDefault="008660B3" w:rsidP="00AD5845">
      <w:pPr>
        <w:pStyle w:val="Zkladntextodsazen"/>
        <w:spacing w:after="0"/>
        <w:ind w:left="0"/>
        <w:jc w:val="both"/>
        <w:rPr>
          <w:sz w:val="24"/>
          <w:szCs w:val="24"/>
          <w:u w:val="single"/>
        </w:rPr>
      </w:pPr>
    </w:p>
    <w:p w14:paraId="180FA142" w14:textId="77777777" w:rsidR="00AD5845" w:rsidRPr="00AD706B" w:rsidRDefault="00D307F0" w:rsidP="00AD5845">
      <w:pPr>
        <w:pStyle w:val="Zkladntextodsazen"/>
        <w:keepNext/>
        <w:pBdr>
          <w:top w:val="single" w:sz="4" w:space="1" w:color="auto"/>
          <w:left w:val="single" w:sz="4" w:space="4" w:color="auto"/>
          <w:bottom w:val="single" w:sz="4" w:space="1" w:color="auto"/>
          <w:right w:val="single" w:sz="4" w:space="4" w:color="auto"/>
        </w:pBdr>
        <w:spacing w:after="0"/>
        <w:ind w:left="0"/>
        <w:jc w:val="both"/>
        <w:rPr>
          <w:b/>
          <w:sz w:val="24"/>
          <w:szCs w:val="24"/>
        </w:rPr>
      </w:pPr>
      <w:r>
        <w:rPr>
          <w:b/>
          <w:sz w:val="24"/>
        </w:rPr>
        <w:t>Costs that can be covered by the scholarship</w:t>
      </w:r>
    </w:p>
    <w:p w14:paraId="2AAA0DDC" w14:textId="77777777" w:rsidR="00AD5845" w:rsidRPr="00AD706B" w:rsidRDefault="00AD5845" w:rsidP="00AD5845">
      <w:pPr>
        <w:pStyle w:val="Zkladntextodsazen"/>
        <w:keepNext/>
        <w:spacing w:after="0"/>
        <w:ind w:left="0"/>
        <w:jc w:val="both"/>
        <w:rPr>
          <w:sz w:val="24"/>
          <w:szCs w:val="24"/>
        </w:rPr>
      </w:pPr>
    </w:p>
    <w:p w14:paraId="58E28331" w14:textId="77777777" w:rsidR="00AD5845" w:rsidRPr="00AD706B" w:rsidRDefault="006040B9" w:rsidP="00C005F4">
      <w:pPr>
        <w:pStyle w:val="Zkladntextodsazen"/>
        <w:spacing w:after="0"/>
        <w:ind w:left="0"/>
        <w:jc w:val="both"/>
        <w:rPr>
          <w:sz w:val="24"/>
          <w:szCs w:val="24"/>
        </w:rPr>
      </w:pPr>
      <w:r>
        <w:rPr>
          <w:sz w:val="24"/>
        </w:rPr>
        <w:t>The creative scholarship is a contribution to creative activity that serves to cover the applicant’s normal living costs (e.g. food, housing) for the duration of the project. It is not necessary to prove the use of the contribution by accounting documents when accounting for the contribution for creative/study activities.</w:t>
      </w:r>
    </w:p>
    <w:p w14:paraId="04CFD994" w14:textId="77777777" w:rsidR="00AD5845" w:rsidRPr="00AD706B" w:rsidRDefault="00AD5845" w:rsidP="00C005F4">
      <w:pPr>
        <w:pStyle w:val="Zkladntextodsazen"/>
        <w:spacing w:after="0"/>
        <w:ind w:left="0"/>
        <w:jc w:val="both"/>
        <w:rPr>
          <w:sz w:val="24"/>
          <w:szCs w:val="24"/>
        </w:rPr>
      </w:pPr>
      <w:r>
        <w:rPr>
          <w:sz w:val="24"/>
        </w:rPr>
        <w:t>The scholarship can only cover the costs of the applicant and not of other persons (e.g. fees of other persons, accommodation of other persons, etc.).</w:t>
      </w:r>
    </w:p>
    <w:p w14:paraId="34DAB006" w14:textId="77777777" w:rsidR="00AD5845" w:rsidRPr="00AD706B" w:rsidRDefault="00AD5845" w:rsidP="00C005F4">
      <w:pPr>
        <w:pStyle w:val="Zkladntextodsazen"/>
        <w:spacing w:after="0"/>
        <w:ind w:left="0"/>
        <w:jc w:val="both"/>
        <w:rPr>
          <w:sz w:val="24"/>
          <w:szCs w:val="24"/>
        </w:rPr>
      </w:pPr>
      <w:r>
        <w:rPr>
          <w:sz w:val="24"/>
        </w:rPr>
        <w:t>The creative scholarship can only cover costs related to the creation of the artwork.</w:t>
      </w:r>
    </w:p>
    <w:p w14:paraId="449FA4EE" w14:textId="77777777" w:rsidR="00D307F0" w:rsidRPr="00AD706B" w:rsidRDefault="00D307F0" w:rsidP="00D307F0">
      <w:pPr>
        <w:pStyle w:val="Zkladntextodsazen"/>
        <w:spacing w:after="0"/>
        <w:ind w:left="360"/>
        <w:jc w:val="both"/>
        <w:rPr>
          <w:sz w:val="24"/>
          <w:szCs w:val="24"/>
        </w:rPr>
      </w:pPr>
    </w:p>
    <w:p w14:paraId="3B8714A1" w14:textId="77777777" w:rsidR="00AD5845" w:rsidRPr="00AD706B" w:rsidRDefault="00AD5845" w:rsidP="00AD5845">
      <w:pPr>
        <w:pStyle w:val="Zkladntextodsazen"/>
        <w:keepNext/>
        <w:pBdr>
          <w:top w:val="single" w:sz="4" w:space="1" w:color="auto"/>
          <w:left w:val="single" w:sz="4" w:space="4" w:color="auto"/>
          <w:bottom w:val="single" w:sz="4" w:space="1" w:color="auto"/>
          <w:right w:val="single" w:sz="4" w:space="4" w:color="auto"/>
        </w:pBdr>
        <w:spacing w:after="0"/>
        <w:ind w:left="0"/>
        <w:jc w:val="both"/>
        <w:rPr>
          <w:b/>
          <w:sz w:val="24"/>
          <w:szCs w:val="24"/>
        </w:rPr>
      </w:pPr>
      <w:r>
        <w:rPr>
          <w:b/>
          <w:sz w:val="24"/>
        </w:rPr>
        <w:t>Scholarship application</w:t>
      </w:r>
    </w:p>
    <w:p w14:paraId="482F39FB" w14:textId="77777777" w:rsidR="00AD5845" w:rsidRPr="00AD706B" w:rsidRDefault="00AD5845" w:rsidP="00AD5845">
      <w:pPr>
        <w:pStyle w:val="Zkladntextodsazen"/>
        <w:keepNext/>
        <w:spacing w:after="0"/>
        <w:ind w:left="0"/>
        <w:jc w:val="both"/>
        <w:rPr>
          <w:sz w:val="24"/>
          <w:szCs w:val="24"/>
        </w:rPr>
      </w:pPr>
    </w:p>
    <w:p w14:paraId="0CA8832C" w14:textId="653218B3" w:rsidR="00D307F0" w:rsidRPr="00AD706B" w:rsidRDefault="00AD5845" w:rsidP="00C005F4">
      <w:pPr>
        <w:jc w:val="both"/>
      </w:pPr>
      <w:r>
        <w:t>The scholarship application must be submitted by one applicant. The scholarship application may only include one project.</w:t>
      </w:r>
    </w:p>
    <w:p w14:paraId="37BCE77B" w14:textId="7511843C" w:rsidR="00E25127" w:rsidRPr="00AD706B" w:rsidRDefault="00BB5506" w:rsidP="00C005F4">
      <w:pPr>
        <w:jc w:val="both"/>
      </w:pPr>
      <w:r>
        <w:t>Scholarship application requirements:</w:t>
      </w:r>
    </w:p>
    <w:p w14:paraId="0926E75F" w14:textId="77777777" w:rsidR="00BB5506" w:rsidRPr="00AD706B" w:rsidRDefault="00AD5845" w:rsidP="00C005F4">
      <w:pPr>
        <w:jc w:val="both"/>
      </w:pPr>
      <w:r>
        <w:t xml:space="preserve">Completed current application form; the form must be completed in all sections. </w:t>
      </w:r>
    </w:p>
    <w:p w14:paraId="650931DF" w14:textId="3C0AE603" w:rsidR="00E25127" w:rsidRPr="00AD706B" w:rsidRDefault="00AD5845" w:rsidP="00C005F4">
      <w:pPr>
        <w:jc w:val="both"/>
      </w:pPr>
      <w:r>
        <w:t>The application is invalid without the applicant’s signature.</w:t>
      </w:r>
    </w:p>
    <w:p w14:paraId="2CCB3033" w14:textId="77777777" w:rsidR="00D307F0" w:rsidRPr="00AD706B" w:rsidRDefault="00AD5845" w:rsidP="00C005F4">
      <w:pPr>
        <w:jc w:val="both"/>
      </w:pPr>
      <w:r>
        <w:t>For mandatory attachments to the application, see “Scholarship Terms and Conditions”.</w:t>
      </w:r>
    </w:p>
    <w:p w14:paraId="0A04D57E" w14:textId="77777777" w:rsidR="00D307F0" w:rsidRPr="00AD706B" w:rsidRDefault="00AD5845" w:rsidP="00C005F4">
      <w:pPr>
        <w:jc w:val="both"/>
      </w:pPr>
      <w:r>
        <w:t>Applications submitted after the deadline, incomplete applications or applications that do not comply with the conditions of the selection procedure will not be included in the selection procedure.</w:t>
      </w:r>
    </w:p>
    <w:p w14:paraId="027FC6FC" w14:textId="77777777" w:rsidR="00AD5845" w:rsidRPr="00AD706B" w:rsidRDefault="00E25127" w:rsidP="00D307F0">
      <w:pPr>
        <w:jc w:val="both"/>
      </w:pPr>
      <w:r>
        <w:tab/>
      </w:r>
    </w:p>
    <w:p w14:paraId="7B015030" w14:textId="77777777" w:rsidR="00AD5845" w:rsidRPr="00AD706B" w:rsidRDefault="00AD5845" w:rsidP="00AD5845">
      <w:pPr>
        <w:pStyle w:val="Zkladntextodsazen"/>
        <w:keepNext/>
        <w:pBdr>
          <w:top w:val="single" w:sz="4" w:space="1" w:color="auto"/>
          <w:left w:val="single" w:sz="4" w:space="4" w:color="auto"/>
          <w:bottom w:val="single" w:sz="4" w:space="1" w:color="auto"/>
          <w:right w:val="single" w:sz="4" w:space="4" w:color="auto"/>
        </w:pBdr>
        <w:spacing w:after="0"/>
        <w:ind w:left="0"/>
        <w:jc w:val="both"/>
        <w:rPr>
          <w:b/>
          <w:sz w:val="24"/>
          <w:szCs w:val="24"/>
        </w:rPr>
      </w:pPr>
      <w:r>
        <w:rPr>
          <w:b/>
          <w:sz w:val="24"/>
        </w:rPr>
        <w:t>Evaluation of applications</w:t>
      </w:r>
    </w:p>
    <w:p w14:paraId="7C6E4CCE" w14:textId="77777777" w:rsidR="00AD5845" w:rsidRPr="00AD706B" w:rsidRDefault="00AD5845" w:rsidP="00AD5845">
      <w:pPr>
        <w:pStyle w:val="Zkladntextodsazen"/>
        <w:keepNext/>
        <w:spacing w:after="0"/>
        <w:ind w:left="0"/>
        <w:jc w:val="both"/>
        <w:rPr>
          <w:sz w:val="24"/>
          <w:szCs w:val="24"/>
        </w:rPr>
      </w:pPr>
    </w:p>
    <w:p w14:paraId="10B2DB0E" w14:textId="0F87B27E" w:rsidR="008660B3" w:rsidRPr="00AD706B" w:rsidRDefault="00D307F0" w:rsidP="00AD5845">
      <w:pPr>
        <w:jc w:val="both"/>
      </w:pPr>
      <w:r>
        <w:t xml:space="preserve">The Department of Arts, Libraries and Creative Industries of the Ministry of Culture will conduct a review of applications, assessing whether the application, the project and the applicant meet the conditions of the tender. If any of the conditions are not fulfilled the application will not be submitted for examination and evaluation to the advisory body of the </w:t>
      </w:r>
      <w:proofErr w:type="spellStart"/>
      <w:r>
        <w:t>MoC</w:t>
      </w:r>
      <w:proofErr w:type="spellEnd"/>
      <w:r>
        <w:t>, the relevant sectoral council, which will only be informed of the list of eliminated applications and the reasons for their elimination.</w:t>
      </w:r>
    </w:p>
    <w:p w14:paraId="4EA92497" w14:textId="5DD4B284" w:rsidR="00AD5845" w:rsidRPr="00AD706B" w:rsidRDefault="00AD5845" w:rsidP="00AD5845">
      <w:pPr>
        <w:jc w:val="both"/>
      </w:pPr>
      <w:r>
        <w:t>The applications included in the tender will be assessed and evaluated by the Sectoral Board according to the following criteria:</w:t>
      </w:r>
    </w:p>
    <w:p w14:paraId="49ED9836" w14:textId="479928A5" w:rsidR="00C72224" w:rsidRPr="00AD706B" w:rsidRDefault="00C72224" w:rsidP="00C005F4">
      <w:pPr>
        <w:jc w:val="both"/>
      </w:pPr>
      <w:r>
        <w:t>the results of the applicant’s artistic activities to date;</w:t>
      </w:r>
    </w:p>
    <w:p w14:paraId="6AD10BDC" w14:textId="59B92884" w:rsidR="008660B3" w:rsidRPr="00AD706B" w:rsidRDefault="00AD5845" w:rsidP="00C005F4">
      <w:pPr>
        <w:jc w:val="both"/>
      </w:pPr>
      <w:r>
        <w:t>quality of the project proposal / creative intent (topic and genre of the planned text).</w:t>
      </w:r>
    </w:p>
    <w:p w14:paraId="71C1AAFC" w14:textId="31341664" w:rsidR="00AD5845" w:rsidRPr="00AD706B" w:rsidRDefault="00AD5845" w:rsidP="008660B3">
      <w:pPr>
        <w:jc w:val="both"/>
      </w:pPr>
      <w:r>
        <w:t xml:space="preserve">There is no legal entitlement to the scholarship and the </w:t>
      </w:r>
      <w:proofErr w:type="spellStart"/>
      <w:r>
        <w:t>MoC</w:t>
      </w:r>
      <w:proofErr w:type="spellEnd"/>
      <w:r>
        <w:t xml:space="preserve"> is not obliged to justify its decision not to award or to reduce the requested scholarship.</w:t>
      </w:r>
    </w:p>
    <w:p w14:paraId="4FB57FD8" w14:textId="77777777" w:rsidR="008660B3" w:rsidRPr="00AD706B" w:rsidRDefault="008660B3" w:rsidP="00AD5845">
      <w:pPr>
        <w:pStyle w:val="Zkladntextodsazen"/>
        <w:spacing w:after="0"/>
        <w:ind w:left="0"/>
        <w:jc w:val="both"/>
        <w:rPr>
          <w:sz w:val="24"/>
          <w:szCs w:val="24"/>
        </w:rPr>
      </w:pPr>
    </w:p>
    <w:p w14:paraId="2368532D" w14:textId="77777777" w:rsidR="00AD5845" w:rsidRPr="00AD706B" w:rsidRDefault="00AD5845" w:rsidP="00AD5845">
      <w:pPr>
        <w:pStyle w:val="Zkladntextodsazen"/>
        <w:pBdr>
          <w:top w:val="single" w:sz="4" w:space="1" w:color="auto"/>
          <w:left w:val="single" w:sz="4" w:space="4" w:color="auto"/>
          <w:bottom w:val="single" w:sz="4" w:space="1" w:color="auto"/>
          <w:right w:val="single" w:sz="4" w:space="4" w:color="auto"/>
        </w:pBdr>
        <w:spacing w:after="0"/>
        <w:ind w:left="0"/>
        <w:jc w:val="both"/>
        <w:rPr>
          <w:b/>
          <w:sz w:val="24"/>
          <w:szCs w:val="24"/>
        </w:rPr>
      </w:pPr>
      <w:r>
        <w:rPr>
          <w:b/>
          <w:sz w:val="24"/>
        </w:rPr>
        <w:t>Information on the results of the tender</w:t>
      </w:r>
    </w:p>
    <w:p w14:paraId="4EA85651" w14:textId="77777777" w:rsidR="00C005F4" w:rsidRDefault="00C005F4" w:rsidP="00C005F4">
      <w:pPr>
        <w:pStyle w:val="Nadpis6"/>
        <w:spacing w:before="0" w:after="0"/>
        <w:jc w:val="both"/>
        <w:rPr>
          <w:i w:val="0"/>
          <w:sz w:val="24"/>
          <w:szCs w:val="24"/>
        </w:rPr>
      </w:pPr>
    </w:p>
    <w:p w14:paraId="16C1DF55" w14:textId="26E9DBE7" w:rsidR="00AD5845" w:rsidRPr="00AD706B" w:rsidRDefault="00AD5845" w:rsidP="00C005F4">
      <w:pPr>
        <w:pStyle w:val="Nadpis6"/>
        <w:spacing w:before="0" w:after="0"/>
        <w:jc w:val="both"/>
        <w:rPr>
          <w:i w:val="0"/>
          <w:sz w:val="24"/>
          <w:szCs w:val="24"/>
        </w:rPr>
      </w:pPr>
      <w:r>
        <w:rPr>
          <w:i w:val="0"/>
          <w:sz w:val="24"/>
        </w:rPr>
        <w:t xml:space="preserve">Applicants will be informed of the results of the tender by publication on the </w:t>
      </w:r>
      <w:proofErr w:type="spellStart"/>
      <w:r>
        <w:rPr>
          <w:i w:val="0"/>
          <w:sz w:val="24"/>
        </w:rPr>
        <w:t>MoC’s</w:t>
      </w:r>
      <w:proofErr w:type="spellEnd"/>
      <w:r>
        <w:rPr>
          <w:i w:val="0"/>
          <w:sz w:val="24"/>
        </w:rPr>
        <w:t xml:space="preserve"> website (www.mkcr.cz) no later than 31 10 2023.</w:t>
      </w:r>
    </w:p>
    <w:p w14:paraId="26A170F5" w14:textId="77777777" w:rsidR="00E25127" w:rsidRPr="00AD706B" w:rsidRDefault="00AD5845" w:rsidP="00C005F4">
      <w:pPr>
        <w:jc w:val="both"/>
      </w:pPr>
      <w:r>
        <w:t>Successful applicants will subsequently conclude a contract for the provision of a scholarship pursuant to Section 14 of Act No. 203/2006 Coll.</w:t>
      </w:r>
    </w:p>
    <w:p w14:paraId="1A773FDF" w14:textId="77777777" w:rsidR="00AD5845" w:rsidRPr="00AD706B" w:rsidRDefault="00AD5845" w:rsidP="00C005F4">
      <w:pPr>
        <w:jc w:val="both"/>
      </w:pPr>
      <w:r>
        <w:t>The results of the tender are final and cannot be appealed.</w:t>
      </w:r>
    </w:p>
    <w:p w14:paraId="6BDA11D2" w14:textId="77777777" w:rsidR="00AD5845" w:rsidRPr="00AD706B" w:rsidRDefault="00AD5845" w:rsidP="00AD5845">
      <w:pPr>
        <w:pStyle w:val="Zkladntextodsazen"/>
        <w:spacing w:after="0"/>
        <w:ind w:left="0"/>
        <w:jc w:val="both"/>
        <w:rPr>
          <w:sz w:val="24"/>
          <w:szCs w:val="24"/>
        </w:rPr>
      </w:pPr>
    </w:p>
    <w:p w14:paraId="27EA8DE4" w14:textId="77777777" w:rsidR="00AD5845" w:rsidRPr="00AD706B" w:rsidRDefault="00AD5845" w:rsidP="00AD5845">
      <w:pPr>
        <w:pStyle w:val="Zkladntextodsazen"/>
        <w:keepNext/>
        <w:pBdr>
          <w:top w:val="single" w:sz="4" w:space="1" w:color="auto"/>
          <w:left w:val="single" w:sz="4" w:space="4" w:color="auto"/>
          <w:bottom w:val="single" w:sz="4" w:space="1" w:color="auto"/>
          <w:right w:val="single" w:sz="4" w:space="4" w:color="auto"/>
        </w:pBdr>
        <w:spacing w:after="0"/>
        <w:ind w:left="0"/>
        <w:jc w:val="both"/>
        <w:rPr>
          <w:b/>
          <w:sz w:val="24"/>
          <w:szCs w:val="24"/>
        </w:rPr>
      </w:pPr>
      <w:r>
        <w:rPr>
          <w:b/>
          <w:sz w:val="24"/>
        </w:rPr>
        <w:t>Method and conditions of granting the scholarship</w:t>
      </w:r>
    </w:p>
    <w:p w14:paraId="6C522D2E" w14:textId="77777777" w:rsidR="00AD5845" w:rsidRPr="00AD706B" w:rsidRDefault="00AD5845" w:rsidP="00AD5845">
      <w:pPr>
        <w:pStyle w:val="Zkladntextodsazen"/>
        <w:keepNext/>
        <w:spacing w:after="0"/>
        <w:ind w:left="0"/>
        <w:jc w:val="both"/>
        <w:rPr>
          <w:sz w:val="24"/>
          <w:szCs w:val="24"/>
        </w:rPr>
      </w:pPr>
    </w:p>
    <w:p w14:paraId="279C373F" w14:textId="25E993AF" w:rsidR="00AD5845" w:rsidRPr="00AD706B" w:rsidRDefault="00AD5845" w:rsidP="00C005F4">
      <w:pPr>
        <w:pStyle w:val="Zkladntextodsazen"/>
        <w:spacing w:after="0"/>
        <w:ind w:left="0"/>
        <w:jc w:val="both"/>
        <w:rPr>
          <w:sz w:val="24"/>
          <w:szCs w:val="24"/>
        </w:rPr>
      </w:pPr>
      <w:r>
        <w:rPr>
          <w:sz w:val="24"/>
        </w:rPr>
        <w:t xml:space="preserve">The scholarship is provided on the basis of a scholarship agreement concluded by the </w:t>
      </w:r>
      <w:proofErr w:type="spellStart"/>
      <w:r>
        <w:rPr>
          <w:sz w:val="24"/>
        </w:rPr>
        <w:t>MoC</w:t>
      </w:r>
      <w:proofErr w:type="spellEnd"/>
      <w:r>
        <w:rPr>
          <w:sz w:val="24"/>
        </w:rPr>
        <w:t xml:space="preserve"> with the recipient of the scholarship in accordance with Act No. 203/2006 Coll.; this agreement will be governed by Czech law and the Czech courts are competent to settle any disputes arising from the agreement.</w:t>
      </w:r>
    </w:p>
    <w:p w14:paraId="2F003757" w14:textId="19FC2251" w:rsidR="00AD5845" w:rsidRPr="00AD706B" w:rsidRDefault="00AD5845" w:rsidP="00C005F4">
      <w:pPr>
        <w:pStyle w:val="Zkladntextodsazen"/>
        <w:spacing w:after="0"/>
        <w:ind w:left="0"/>
        <w:jc w:val="both"/>
        <w:rPr>
          <w:sz w:val="24"/>
          <w:szCs w:val="24"/>
        </w:rPr>
      </w:pPr>
      <w:r>
        <w:rPr>
          <w:sz w:val="24"/>
        </w:rPr>
        <w:t xml:space="preserve">The scholarship is provided by direct transfer from the </w:t>
      </w:r>
      <w:proofErr w:type="spellStart"/>
      <w:r>
        <w:rPr>
          <w:sz w:val="24"/>
        </w:rPr>
        <w:t>MoC</w:t>
      </w:r>
      <w:proofErr w:type="spellEnd"/>
      <w:r>
        <w:rPr>
          <w:sz w:val="24"/>
        </w:rPr>
        <w:t xml:space="preserve"> bank account to the recipient’s bank account.</w:t>
      </w:r>
    </w:p>
    <w:p w14:paraId="3657DB13" w14:textId="2CC4699E" w:rsidR="00AD5845" w:rsidRPr="00AD706B" w:rsidRDefault="00AD5845" w:rsidP="00C005F4">
      <w:pPr>
        <w:jc w:val="both"/>
      </w:pPr>
      <w:r>
        <w:t xml:space="preserve">The scholarship is provided for a specific purpose; the conditions for its use, including the terms of payment, are set out in the scholarship agreement. Financial control, proceedings for withdrawal of the scholarship and imposition of sanctions for breach of budgetary discipline are carried out in accordance with the relevant </w:t>
      </w:r>
      <w:r>
        <w:lastRenderedPageBreak/>
        <w:t>provisions of the budget rules and in accordance with Act No.</w:t>
      </w:r>
      <w:r w:rsidR="001A67E2">
        <w:t xml:space="preserve"> </w:t>
      </w:r>
      <w:r>
        <w:t>320/2001 Coll., on financial control in public administration and on amendments to certain acts, as amended.</w:t>
      </w:r>
    </w:p>
    <w:p w14:paraId="637C32E7" w14:textId="26B8BD3A" w:rsidR="00AD5845" w:rsidRPr="00AD706B" w:rsidRDefault="00AD5845" w:rsidP="00C005F4">
      <w:pPr>
        <w:jc w:val="both"/>
      </w:pPr>
      <w:r>
        <w:t xml:space="preserve">In the event of a breach of contractual obligations by the recipient, the </w:t>
      </w:r>
      <w:proofErr w:type="spellStart"/>
      <w:r>
        <w:t>MoC</w:t>
      </w:r>
      <w:proofErr w:type="spellEnd"/>
      <w:r>
        <w:t xml:space="preserve"> is entitled to interrupt or stop the provision of the scholarship.</w:t>
      </w:r>
    </w:p>
    <w:p w14:paraId="2EB9C14E" w14:textId="77777777" w:rsidR="00AD5845" w:rsidRPr="00AD706B" w:rsidRDefault="00AD5845" w:rsidP="00AD5845">
      <w:pPr>
        <w:jc w:val="both"/>
      </w:pPr>
    </w:p>
    <w:p w14:paraId="27398AB4" w14:textId="77777777" w:rsidR="00AD5845" w:rsidRPr="00AD706B" w:rsidRDefault="00AD5845" w:rsidP="00AD5845">
      <w:pPr>
        <w:keepNext/>
        <w:pBdr>
          <w:top w:val="single" w:sz="4" w:space="1" w:color="auto"/>
          <w:left w:val="single" w:sz="4" w:space="4" w:color="auto"/>
          <w:bottom w:val="single" w:sz="4" w:space="1" w:color="auto"/>
          <w:right w:val="single" w:sz="4" w:space="4" w:color="auto"/>
        </w:pBdr>
        <w:jc w:val="both"/>
        <w:rPr>
          <w:b/>
        </w:rPr>
      </w:pPr>
      <w:r>
        <w:rPr>
          <w:b/>
        </w:rPr>
        <w:t>Obligations of the scholarship recipient</w:t>
      </w:r>
    </w:p>
    <w:p w14:paraId="658AEC29" w14:textId="77777777" w:rsidR="00AD5845" w:rsidRPr="00AD706B" w:rsidRDefault="00AD5845" w:rsidP="00AD5845">
      <w:pPr>
        <w:keepNext/>
        <w:jc w:val="both"/>
      </w:pPr>
    </w:p>
    <w:p w14:paraId="1D92D9C2" w14:textId="77777777" w:rsidR="00AD5845" w:rsidRPr="00AD706B" w:rsidRDefault="00AD5845" w:rsidP="00AD5845">
      <w:pPr>
        <w:jc w:val="both"/>
      </w:pPr>
      <w:r>
        <w:t>The recipient’s obligations are set out in the scholarship agreement. The recipient’s obligations under the contract include in particular:</w:t>
      </w:r>
    </w:p>
    <w:p w14:paraId="25B89A6E" w14:textId="77777777" w:rsidR="00AD5845" w:rsidRPr="00AD706B" w:rsidRDefault="00AD5845" w:rsidP="00C005F4">
      <w:pPr>
        <w:jc w:val="both"/>
      </w:pPr>
      <w:r>
        <w:t>to meet the project objectives and achieve the expected project results;</w:t>
      </w:r>
    </w:p>
    <w:p w14:paraId="36093538" w14:textId="2F743496" w:rsidR="00AD5845" w:rsidRPr="00AD706B" w:rsidRDefault="00AD5845" w:rsidP="00C005F4">
      <w:pPr>
        <w:jc w:val="both"/>
      </w:pPr>
      <w:r>
        <w:t>to exclusively use the provided funds for the purpose specified in the scholarship agreement;</w:t>
      </w:r>
    </w:p>
    <w:p w14:paraId="1A4B7538" w14:textId="508891B1" w:rsidR="006040B9" w:rsidRPr="00AD706B" w:rsidRDefault="00AD5845" w:rsidP="00C005F4">
      <w:pPr>
        <w:jc w:val="both"/>
      </w:pPr>
      <w:r>
        <w:t xml:space="preserve">to submit the final report in the form and by the deadline specified in the scholarship agreement; the final report will be accompanied by a manuscript of the final text; the </w:t>
      </w:r>
      <w:proofErr w:type="spellStart"/>
      <w:r>
        <w:t>MoC</w:t>
      </w:r>
      <w:proofErr w:type="spellEnd"/>
      <w:r>
        <w:t xml:space="preserve"> is entitled to publish the final report including the annexes on its website or in another appropriate manner;</w:t>
      </w:r>
    </w:p>
    <w:p w14:paraId="5BDCB0F2" w14:textId="3764F9BA" w:rsidR="00AD5845" w:rsidRPr="00AD706B" w:rsidRDefault="00AD5845" w:rsidP="00C005F4">
      <w:pPr>
        <w:jc w:val="both"/>
      </w:pPr>
      <w:r>
        <w:t xml:space="preserve">to inform the </w:t>
      </w:r>
      <w:proofErr w:type="spellStart"/>
      <w:r>
        <w:t>MoC</w:t>
      </w:r>
      <w:proofErr w:type="spellEnd"/>
      <w:r>
        <w:t xml:space="preserve"> in due time of any facts that could affect the fulfilment of the project’s objectives and the achievement of its expected results, and of facts that may result in changes to the information provided in the scholarship application or the scholarship agreement;</w:t>
      </w:r>
    </w:p>
    <w:p w14:paraId="3C7D1852" w14:textId="57B5C5DA" w:rsidR="00AD5845" w:rsidRPr="00AD706B" w:rsidRDefault="00C005F4" w:rsidP="00C005F4">
      <w:pPr>
        <w:pStyle w:val="Zkladntextodsazen"/>
        <w:spacing w:after="0"/>
        <w:ind w:left="0"/>
        <w:jc w:val="both"/>
        <w:rPr>
          <w:sz w:val="24"/>
          <w:szCs w:val="24"/>
        </w:rPr>
      </w:pPr>
      <w:r>
        <w:rPr>
          <w:sz w:val="24"/>
        </w:rPr>
        <w:t xml:space="preserve">by concluding the grant </w:t>
      </w:r>
      <w:proofErr w:type="gramStart"/>
      <w:r>
        <w:rPr>
          <w:sz w:val="24"/>
        </w:rPr>
        <w:t>agreement</w:t>
      </w:r>
      <w:proofErr w:type="gramEnd"/>
      <w:r>
        <w:rPr>
          <w:sz w:val="24"/>
        </w:rPr>
        <w:t xml:space="preserve"> the recipient grants </w:t>
      </w:r>
      <w:proofErr w:type="spellStart"/>
      <w:r>
        <w:rPr>
          <w:sz w:val="24"/>
        </w:rPr>
        <w:t>MoC</w:t>
      </w:r>
      <w:proofErr w:type="spellEnd"/>
      <w:r>
        <w:rPr>
          <w:sz w:val="24"/>
        </w:rPr>
        <w:t xml:space="preserve"> a non-exclusive licence to use the results of the project free of charge, if they are a work according to the Copyright Act, specifically to publish the work or part of it on the </w:t>
      </w:r>
      <w:proofErr w:type="spellStart"/>
      <w:r>
        <w:rPr>
          <w:sz w:val="24"/>
        </w:rPr>
        <w:t>MoC’s</w:t>
      </w:r>
      <w:proofErr w:type="spellEnd"/>
      <w:r>
        <w:rPr>
          <w:sz w:val="24"/>
        </w:rPr>
        <w:t xml:space="preserve"> website or in </w:t>
      </w:r>
      <w:proofErr w:type="spellStart"/>
      <w:r>
        <w:rPr>
          <w:sz w:val="24"/>
        </w:rPr>
        <w:t>MoC</w:t>
      </w:r>
      <w:proofErr w:type="spellEnd"/>
      <w:r>
        <w:rPr>
          <w:sz w:val="24"/>
        </w:rPr>
        <w:t xml:space="preserve"> press materials;</w:t>
      </w:r>
    </w:p>
    <w:p w14:paraId="261AC48D" w14:textId="0B05648B" w:rsidR="00AD5845" w:rsidRPr="00AD706B" w:rsidRDefault="00C005F4" w:rsidP="00C005F4">
      <w:pPr>
        <w:pStyle w:val="Zkladntextodsazen"/>
        <w:spacing w:after="0"/>
        <w:ind w:left="0"/>
        <w:jc w:val="both"/>
        <w:rPr>
          <w:sz w:val="24"/>
          <w:szCs w:val="24"/>
        </w:rPr>
      </w:pPr>
      <w:r>
        <w:rPr>
          <w:sz w:val="24"/>
        </w:rPr>
        <w:t>in the results of the project, the nature of which allows it, the beneficiary is obliged to state that they were created with the financial support of the Ministry of Culture of the Czech Republic;</w:t>
      </w:r>
    </w:p>
    <w:p w14:paraId="6A7874F5" w14:textId="3028DDBB" w:rsidR="00E25127" w:rsidRPr="00AD706B" w:rsidRDefault="00C005F4" w:rsidP="00C005F4">
      <w:pPr>
        <w:jc w:val="both"/>
      </w:pPr>
      <w:r>
        <w:t>the recipient is responsible for compliance with copyright law.</w:t>
      </w:r>
    </w:p>
    <w:p w14:paraId="6DBF265B" w14:textId="77777777" w:rsidR="00AD5845" w:rsidRPr="00AD706B" w:rsidRDefault="00AD5845" w:rsidP="00AD5845">
      <w:pPr>
        <w:jc w:val="both"/>
      </w:pPr>
    </w:p>
    <w:p w14:paraId="592F6FC3" w14:textId="77777777" w:rsidR="00AD5845" w:rsidRPr="00AD706B" w:rsidRDefault="00AD5845" w:rsidP="0019012C">
      <w:pPr>
        <w:keepNext/>
        <w:pBdr>
          <w:top w:val="single" w:sz="4" w:space="1" w:color="auto"/>
          <w:left w:val="single" w:sz="4" w:space="4" w:color="auto"/>
          <w:bottom w:val="single" w:sz="4" w:space="1" w:color="auto"/>
          <w:right w:val="single" w:sz="4" w:space="4" w:color="auto"/>
        </w:pBdr>
        <w:jc w:val="both"/>
        <w:rPr>
          <w:b/>
        </w:rPr>
      </w:pPr>
      <w:r>
        <w:rPr>
          <w:b/>
        </w:rPr>
        <w:t>Scholarship settlement</w:t>
      </w:r>
    </w:p>
    <w:p w14:paraId="0BDF6BAD" w14:textId="77777777" w:rsidR="0081390A" w:rsidRPr="00AD706B" w:rsidRDefault="0081390A" w:rsidP="0081390A">
      <w:pPr>
        <w:ind w:left="360"/>
        <w:jc w:val="both"/>
      </w:pPr>
    </w:p>
    <w:p w14:paraId="78F32FB1" w14:textId="77777777" w:rsidR="00D20EE9" w:rsidRPr="00AD706B" w:rsidRDefault="00AD5845" w:rsidP="00C005F4">
      <w:pPr>
        <w:pStyle w:val="Zkladntextodsazen"/>
        <w:spacing w:after="0"/>
        <w:ind w:left="0"/>
        <w:jc w:val="both"/>
        <w:rPr>
          <w:sz w:val="24"/>
          <w:szCs w:val="24"/>
        </w:rPr>
      </w:pPr>
      <w:r>
        <w:rPr>
          <w:sz w:val="24"/>
        </w:rPr>
        <w:t>The use of the grant for creative activities is evidenced by an affidavit from the applicant stating that the grant has been exclusively used for the purpose of the scholarship agreement.</w:t>
      </w:r>
    </w:p>
    <w:p w14:paraId="24E85268" w14:textId="4A88612A" w:rsidR="00C02EB3" w:rsidRPr="00AD706B" w:rsidRDefault="00D20EE9" w:rsidP="00C005F4">
      <w:pPr>
        <w:pStyle w:val="Zkladntextodsazen"/>
        <w:spacing w:after="0"/>
        <w:ind w:left="0"/>
        <w:jc w:val="both"/>
        <w:rPr>
          <w:sz w:val="24"/>
          <w:szCs w:val="24"/>
        </w:rPr>
      </w:pPr>
      <w:r>
        <w:rPr>
          <w:sz w:val="24"/>
        </w:rPr>
        <w:t>The basic foundation for the evaluation of the fulfilment of the purpose of the grant is the manuscript of the resulting literary text, which the recipient submits together with the grant settlement and the final report on the implementation of the project.</w:t>
      </w:r>
    </w:p>
    <w:p w14:paraId="7FAE1C05" w14:textId="2F28D8F2" w:rsidR="00C02EB3" w:rsidRPr="00AD706B" w:rsidRDefault="00C02EB3" w:rsidP="00C005F4">
      <w:pPr>
        <w:pStyle w:val="Zkladntextodsazen"/>
        <w:spacing w:after="0"/>
        <w:ind w:left="0"/>
        <w:jc w:val="both"/>
        <w:rPr>
          <w:sz w:val="24"/>
          <w:szCs w:val="24"/>
        </w:rPr>
      </w:pPr>
      <w:r>
        <w:rPr>
          <w:sz w:val="24"/>
        </w:rPr>
        <w:t>Verification of the correctness of the use of the funds provided is subject to the control of the territorial financial authorities and the Supreme Audit Office.</w:t>
      </w:r>
    </w:p>
    <w:p w14:paraId="4D178B0A" w14:textId="2D92780C" w:rsidR="00C02EB3" w:rsidRPr="00AD706B" w:rsidRDefault="00C02EB3" w:rsidP="00C005F4">
      <w:pPr>
        <w:pStyle w:val="Zkladntextodsazen"/>
        <w:spacing w:after="0"/>
        <w:ind w:left="0"/>
        <w:jc w:val="both"/>
        <w:rPr>
          <w:sz w:val="24"/>
          <w:szCs w:val="24"/>
        </w:rPr>
      </w:pPr>
      <w:r>
        <w:rPr>
          <w:sz w:val="24"/>
        </w:rPr>
        <w:t>Financial control, proceedings for withdrawal of the scholarship and imposition of sanctions for breach of budgetary discipline are carried out in accordance with the relevant provisions of the budget rules and in accordance with Act No. 320/2001 Coll., on financial control in public administration and on amendments to certain acts, as amended.</w:t>
      </w:r>
    </w:p>
    <w:p w14:paraId="6739F50F" w14:textId="357B2202" w:rsidR="00C02EB3" w:rsidRPr="00AD706B" w:rsidRDefault="00C02EB3" w:rsidP="00C02EB3">
      <w:pPr>
        <w:pStyle w:val="Zkladntextodsazen"/>
        <w:spacing w:after="0"/>
        <w:ind w:left="0"/>
        <w:jc w:val="both"/>
        <w:rPr>
          <w:sz w:val="24"/>
          <w:szCs w:val="24"/>
        </w:rPr>
      </w:pPr>
    </w:p>
    <w:p w14:paraId="4D9EF8D2" w14:textId="0D70E05A" w:rsidR="00D20EE9" w:rsidRPr="00AD706B" w:rsidRDefault="00C02EB3" w:rsidP="00D20EE9">
      <w:pPr>
        <w:pStyle w:val="Zkladntextodsazen"/>
        <w:spacing w:after="0"/>
        <w:ind w:left="0"/>
        <w:jc w:val="both"/>
        <w:rPr>
          <w:sz w:val="24"/>
          <w:szCs w:val="24"/>
        </w:rPr>
      </w:pPr>
      <w:r>
        <w:rPr>
          <w:sz w:val="24"/>
        </w:rPr>
        <w:t xml:space="preserve">Contact person: Mgr. Radim Kopáč, Ministry of Culture, Department of Arts, Libraries and Creative Industries, +420 257 085 221, </w:t>
      </w:r>
      <w:hyperlink r:id="rId9" w:history="1">
        <w:r>
          <w:rPr>
            <w:rStyle w:val="Hypertextovodkaz"/>
            <w:sz w:val="24"/>
          </w:rPr>
          <w:t>radim.kopac@mkcr.cz</w:t>
        </w:r>
      </w:hyperlink>
    </w:p>
    <w:sectPr w:rsidR="00D20EE9" w:rsidRPr="00AD706B" w:rsidSect="00C005F4">
      <w:footerReference w:type="even" r:id="rId10"/>
      <w:footerReference w:type="default" r:id="rId11"/>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9447A" w14:textId="77777777" w:rsidR="00315092" w:rsidRDefault="00315092" w:rsidP="00AD5845">
      <w:r>
        <w:separator/>
      </w:r>
    </w:p>
  </w:endnote>
  <w:endnote w:type="continuationSeparator" w:id="0">
    <w:p w14:paraId="62CE043B" w14:textId="77777777" w:rsidR="00315092" w:rsidRDefault="00315092" w:rsidP="00AD5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7E392" w14:textId="77777777" w:rsidR="00C232DA" w:rsidRDefault="00AD5845" w:rsidP="005A3931">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5662097E" w14:textId="77777777" w:rsidR="00C232DA" w:rsidRDefault="002F27D2" w:rsidP="005A3931">
    <w:pPr>
      <w:pStyle w:val="Zpa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EE078" w14:textId="77777777" w:rsidR="00C232DA" w:rsidRDefault="00AD5845" w:rsidP="005A3931">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9E79A4">
      <w:rPr>
        <w:rStyle w:val="slostrnky"/>
      </w:rPr>
      <w:t>8</w:t>
    </w:r>
    <w:r>
      <w:rPr>
        <w:rStyle w:val="slostrnky"/>
      </w:rPr>
      <w:fldChar w:fldCharType="end"/>
    </w:r>
  </w:p>
  <w:p w14:paraId="73D61FB3" w14:textId="77777777" w:rsidR="00C232DA" w:rsidRDefault="002F27D2" w:rsidP="005A3931">
    <w:pPr>
      <w:pStyle w:val="Zpat"/>
      <w:framePr w:wrap="around" w:vAnchor="text" w:hAnchor="margin" w:xAlign="outside" w:y="1"/>
      <w:ind w:right="360"/>
      <w:rPr>
        <w:rStyle w:val="slostrnky"/>
      </w:rPr>
    </w:pPr>
  </w:p>
  <w:p w14:paraId="788B1A7F" w14:textId="77777777" w:rsidR="00C232DA" w:rsidRDefault="00AD5845" w:rsidP="005A3931">
    <w:pPr>
      <w:pStyle w:val="Zpat"/>
      <w:ind w:right="360" w:firstLine="36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1B73E" w14:textId="77777777" w:rsidR="00315092" w:rsidRDefault="00315092" w:rsidP="00AD5845">
      <w:r>
        <w:separator/>
      </w:r>
    </w:p>
  </w:footnote>
  <w:footnote w:type="continuationSeparator" w:id="0">
    <w:p w14:paraId="0E5B01E0" w14:textId="77777777" w:rsidR="00315092" w:rsidRDefault="00315092" w:rsidP="00AD5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2D46"/>
    <w:multiLevelType w:val="hybridMultilevel"/>
    <w:tmpl w:val="C9A8CE28"/>
    <w:lvl w:ilvl="0" w:tplc="726AC906">
      <w:start w:val="1"/>
      <w:numFmt w:val="bullet"/>
      <w:lvlText w:val=""/>
      <w:lvlJc w:val="left"/>
      <w:pPr>
        <w:tabs>
          <w:tab w:val="num" w:pos="720"/>
        </w:tabs>
        <w:ind w:left="720" w:hanging="360"/>
      </w:pPr>
      <w:rPr>
        <w:rFonts w:ascii="Symbol" w:hAnsi="Symbol" w:hint="default"/>
        <w:color w:val="auto"/>
      </w:rPr>
    </w:lvl>
    <w:lvl w:ilvl="1" w:tplc="80DCFE60">
      <w:start w:val="160"/>
      <w:numFmt w:val="bullet"/>
      <w:lvlText w:val="-"/>
      <w:lvlJc w:val="left"/>
      <w:pPr>
        <w:tabs>
          <w:tab w:val="num" w:pos="1440"/>
        </w:tabs>
        <w:ind w:left="1440" w:hanging="360"/>
      </w:pPr>
      <w:rPr>
        <w:rFonts w:ascii="Times New Roman" w:eastAsia="Times New Roman" w:hAnsi="Times New Roman" w:cs="Times New Roman" w:hint="default"/>
        <w:color w:val="auto"/>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73773"/>
    <w:multiLevelType w:val="hybridMultilevel"/>
    <w:tmpl w:val="BF5A5B06"/>
    <w:lvl w:ilvl="0" w:tplc="2F06749A">
      <w:start w:val="1"/>
      <w:numFmt w:val="decimal"/>
      <w:lvlText w:val="%1)"/>
      <w:lvlJc w:val="left"/>
      <w:pPr>
        <w:tabs>
          <w:tab w:val="num" w:pos="643"/>
        </w:tabs>
        <w:ind w:left="643" w:hanging="360"/>
      </w:pPr>
      <w:rPr>
        <w:rFonts w:hint="default"/>
      </w:rPr>
    </w:lvl>
    <w:lvl w:ilvl="1" w:tplc="04050019" w:tentative="1">
      <w:start w:val="1"/>
      <w:numFmt w:val="lowerLetter"/>
      <w:lvlText w:val="%2."/>
      <w:lvlJc w:val="left"/>
      <w:pPr>
        <w:tabs>
          <w:tab w:val="num" w:pos="1363"/>
        </w:tabs>
        <w:ind w:left="1363" w:hanging="360"/>
      </w:pPr>
    </w:lvl>
    <w:lvl w:ilvl="2" w:tplc="0405001B" w:tentative="1">
      <w:start w:val="1"/>
      <w:numFmt w:val="lowerRoman"/>
      <w:lvlText w:val="%3."/>
      <w:lvlJc w:val="right"/>
      <w:pPr>
        <w:tabs>
          <w:tab w:val="num" w:pos="2083"/>
        </w:tabs>
        <w:ind w:left="2083" w:hanging="180"/>
      </w:pPr>
    </w:lvl>
    <w:lvl w:ilvl="3" w:tplc="0405000F" w:tentative="1">
      <w:start w:val="1"/>
      <w:numFmt w:val="decimal"/>
      <w:lvlText w:val="%4."/>
      <w:lvlJc w:val="left"/>
      <w:pPr>
        <w:tabs>
          <w:tab w:val="num" w:pos="2803"/>
        </w:tabs>
        <w:ind w:left="2803" w:hanging="360"/>
      </w:pPr>
    </w:lvl>
    <w:lvl w:ilvl="4" w:tplc="04050019" w:tentative="1">
      <w:start w:val="1"/>
      <w:numFmt w:val="lowerLetter"/>
      <w:lvlText w:val="%5."/>
      <w:lvlJc w:val="left"/>
      <w:pPr>
        <w:tabs>
          <w:tab w:val="num" w:pos="3523"/>
        </w:tabs>
        <w:ind w:left="3523" w:hanging="360"/>
      </w:pPr>
    </w:lvl>
    <w:lvl w:ilvl="5" w:tplc="0405001B" w:tentative="1">
      <w:start w:val="1"/>
      <w:numFmt w:val="lowerRoman"/>
      <w:lvlText w:val="%6."/>
      <w:lvlJc w:val="right"/>
      <w:pPr>
        <w:tabs>
          <w:tab w:val="num" w:pos="4243"/>
        </w:tabs>
        <w:ind w:left="4243" w:hanging="180"/>
      </w:pPr>
    </w:lvl>
    <w:lvl w:ilvl="6" w:tplc="0405000F" w:tentative="1">
      <w:start w:val="1"/>
      <w:numFmt w:val="decimal"/>
      <w:lvlText w:val="%7."/>
      <w:lvlJc w:val="left"/>
      <w:pPr>
        <w:tabs>
          <w:tab w:val="num" w:pos="4963"/>
        </w:tabs>
        <w:ind w:left="4963" w:hanging="360"/>
      </w:pPr>
    </w:lvl>
    <w:lvl w:ilvl="7" w:tplc="04050019" w:tentative="1">
      <w:start w:val="1"/>
      <w:numFmt w:val="lowerLetter"/>
      <w:lvlText w:val="%8."/>
      <w:lvlJc w:val="left"/>
      <w:pPr>
        <w:tabs>
          <w:tab w:val="num" w:pos="5683"/>
        </w:tabs>
        <w:ind w:left="5683" w:hanging="360"/>
      </w:pPr>
    </w:lvl>
    <w:lvl w:ilvl="8" w:tplc="0405001B" w:tentative="1">
      <w:start w:val="1"/>
      <w:numFmt w:val="lowerRoman"/>
      <w:lvlText w:val="%9."/>
      <w:lvlJc w:val="right"/>
      <w:pPr>
        <w:tabs>
          <w:tab w:val="num" w:pos="6403"/>
        </w:tabs>
        <w:ind w:left="6403" w:hanging="180"/>
      </w:pPr>
    </w:lvl>
  </w:abstractNum>
  <w:abstractNum w:abstractNumId="2" w15:restartNumberingAfterBreak="0">
    <w:nsid w:val="0F72306D"/>
    <w:multiLevelType w:val="hybridMultilevel"/>
    <w:tmpl w:val="0E16DDBE"/>
    <w:lvl w:ilvl="0" w:tplc="726AC906">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5E0997"/>
    <w:multiLevelType w:val="hybridMultilevel"/>
    <w:tmpl w:val="4FEA20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1F1571C"/>
    <w:multiLevelType w:val="hybridMultilevel"/>
    <w:tmpl w:val="3AE83CB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3547AC9"/>
    <w:multiLevelType w:val="hybridMultilevel"/>
    <w:tmpl w:val="7D84CA0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29711A3A"/>
    <w:multiLevelType w:val="hybridMultilevel"/>
    <w:tmpl w:val="8784458E"/>
    <w:lvl w:ilvl="0" w:tplc="D52442C6">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B75534C"/>
    <w:multiLevelType w:val="hybridMultilevel"/>
    <w:tmpl w:val="9E64022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AE74F2"/>
    <w:multiLevelType w:val="hybridMultilevel"/>
    <w:tmpl w:val="42A2B41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B37276"/>
    <w:multiLevelType w:val="hybridMultilevel"/>
    <w:tmpl w:val="BBFAE7CA"/>
    <w:lvl w:ilvl="0" w:tplc="D52442C6">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13D75C4"/>
    <w:multiLevelType w:val="hybridMultilevel"/>
    <w:tmpl w:val="6AE0A25E"/>
    <w:lvl w:ilvl="0" w:tplc="726AC906">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8852AC"/>
    <w:multiLevelType w:val="hybridMultilevel"/>
    <w:tmpl w:val="EEF835AE"/>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460D36FE"/>
    <w:multiLevelType w:val="hybridMultilevel"/>
    <w:tmpl w:val="9D3CAE0A"/>
    <w:lvl w:ilvl="0" w:tplc="04050011">
      <w:start w:val="1"/>
      <w:numFmt w:val="decimal"/>
      <w:lvlText w:val="%1)"/>
      <w:lvlJc w:val="left"/>
      <w:pPr>
        <w:tabs>
          <w:tab w:val="num" w:pos="720"/>
        </w:tabs>
        <w:ind w:left="720" w:hanging="360"/>
      </w:pPr>
      <w:rPr>
        <w:rFonts w:hint="default"/>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67A020F"/>
    <w:multiLevelType w:val="hybridMultilevel"/>
    <w:tmpl w:val="54B292D0"/>
    <w:lvl w:ilvl="0" w:tplc="726AC906">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80675D"/>
    <w:multiLevelType w:val="hybridMultilevel"/>
    <w:tmpl w:val="2ACC3A5A"/>
    <w:lvl w:ilvl="0" w:tplc="726AC906">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A931F7"/>
    <w:multiLevelType w:val="hybridMultilevel"/>
    <w:tmpl w:val="2ACC4A82"/>
    <w:lvl w:ilvl="0" w:tplc="726AC906">
      <w:start w:val="1"/>
      <w:numFmt w:val="bullet"/>
      <w:lvlText w:val=""/>
      <w:lvlJc w:val="left"/>
      <w:pPr>
        <w:tabs>
          <w:tab w:val="num" w:pos="1080"/>
        </w:tabs>
        <w:ind w:left="1080" w:hanging="360"/>
      </w:pPr>
      <w:rPr>
        <w:rFonts w:ascii="Symbol" w:hAnsi="Symbol" w:hint="default"/>
        <w:color w:val="auto"/>
      </w:rPr>
    </w:lvl>
    <w:lvl w:ilvl="1" w:tplc="80DCFE60">
      <w:start w:val="160"/>
      <w:numFmt w:val="bullet"/>
      <w:lvlText w:val="-"/>
      <w:lvlJc w:val="left"/>
      <w:pPr>
        <w:tabs>
          <w:tab w:val="num" w:pos="1440"/>
        </w:tabs>
        <w:ind w:left="1440" w:hanging="360"/>
      </w:pPr>
      <w:rPr>
        <w:rFonts w:ascii="Times New Roman" w:eastAsia="Times New Roman" w:hAnsi="Times New Roman" w:cs="Times New Roman" w:hint="default"/>
        <w:color w:val="auto"/>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9B257E"/>
    <w:multiLevelType w:val="hybridMultilevel"/>
    <w:tmpl w:val="0C3229BA"/>
    <w:lvl w:ilvl="0" w:tplc="485EC858">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1E65B9B"/>
    <w:multiLevelType w:val="hybridMultilevel"/>
    <w:tmpl w:val="51C2E6F6"/>
    <w:lvl w:ilvl="0" w:tplc="02246BF2">
      <w:start w:val="1"/>
      <w:numFmt w:val="decimal"/>
      <w:lvlText w:val="%1."/>
      <w:lvlJc w:val="left"/>
      <w:pPr>
        <w:tabs>
          <w:tab w:val="num" w:pos="720"/>
        </w:tabs>
        <w:ind w:left="720" w:hanging="360"/>
      </w:pPr>
      <w:rPr>
        <w:rFonts w:hint="default"/>
        <w:b w:val="0"/>
      </w:rPr>
    </w:lvl>
    <w:lvl w:ilvl="1" w:tplc="A7668A10">
      <w:start w:val="1"/>
      <w:numFmt w:val="lowerLetter"/>
      <w:lvlText w:val="%2)"/>
      <w:lvlJc w:val="left"/>
      <w:pPr>
        <w:tabs>
          <w:tab w:val="num" w:pos="1440"/>
        </w:tabs>
        <w:ind w:left="1440" w:hanging="360"/>
      </w:pPr>
      <w:rPr>
        <w:rFonts w:hint="default"/>
        <w:color w:val="00000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773D40A7"/>
    <w:multiLevelType w:val="hybridMultilevel"/>
    <w:tmpl w:val="00F039B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99406FB"/>
    <w:multiLevelType w:val="hybridMultilevel"/>
    <w:tmpl w:val="43185DDC"/>
    <w:lvl w:ilvl="0" w:tplc="726AC906">
      <w:start w:val="1"/>
      <w:numFmt w:val="bullet"/>
      <w:lvlText w:val=""/>
      <w:lvlJc w:val="left"/>
      <w:pPr>
        <w:tabs>
          <w:tab w:val="num" w:pos="1080"/>
        </w:tabs>
        <w:ind w:left="1080" w:hanging="360"/>
      </w:pPr>
      <w:rPr>
        <w:rFonts w:ascii="Symbol" w:hAnsi="Symbol" w:hint="default"/>
        <w:color w:val="auto"/>
      </w:rPr>
    </w:lvl>
    <w:lvl w:ilvl="1" w:tplc="04050001">
      <w:start w:val="1"/>
      <w:numFmt w:val="bullet"/>
      <w:lvlText w:val=""/>
      <w:lvlJc w:val="left"/>
      <w:pPr>
        <w:tabs>
          <w:tab w:val="num" w:pos="1800"/>
        </w:tabs>
        <w:ind w:left="1800" w:hanging="360"/>
      </w:pPr>
      <w:rPr>
        <w:rFonts w:ascii="Symbol" w:hAnsi="Symbol" w:hint="default"/>
        <w:color w:val="auto"/>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CC615AF"/>
    <w:multiLevelType w:val="hybridMultilevel"/>
    <w:tmpl w:val="03F4F78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516AF0"/>
    <w:multiLevelType w:val="hybridMultilevel"/>
    <w:tmpl w:val="96EE9370"/>
    <w:lvl w:ilvl="0" w:tplc="726AC906">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A42CE8"/>
    <w:multiLevelType w:val="hybridMultilevel"/>
    <w:tmpl w:val="1834CC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8"/>
  </w:num>
  <w:num w:numId="5">
    <w:abstractNumId w:val="7"/>
  </w:num>
  <w:num w:numId="6">
    <w:abstractNumId w:val="21"/>
  </w:num>
  <w:num w:numId="7">
    <w:abstractNumId w:val="19"/>
  </w:num>
  <w:num w:numId="8">
    <w:abstractNumId w:val="17"/>
  </w:num>
  <w:num w:numId="9">
    <w:abstractNumId w:val="10"/>
  </w:num>
  <w:num w:numId="10">
    <w:abstractNumId w:val="13"/>
  </w:num>
  <w:num w:numId="11">
    <w:abstractNumId w:val="14"/>
  </w:num>
  <w:num w:numId="12">
    <w:abstractNumId w:val="1"/>
  </w:num>
  <w:num w:numId="13">
    <w:abstractNumId w:val="12"/>
  </w:num>
  <w:num w:numId="14">
    <w:abstractNumId w:val="15"/>
  </w:num>
  <w:num w:numId="15">
    <w:abstractNumId w:val="20"/>
  </w:num>
  <w:num w:numId="16">
    <w:abstractNumId w:val="9"/>
  </w:num>
  <w:num w:numId="17">
    <w:abstractNumId w:val="4"/>
  </w:num>
  <w:num w:numId="18">
    <w:abstractNumId w:val="18"/>
  </w:num>
  <w:num w:numId="19">
    <w:abstractNumId w:val="5"/>
  </w:num>
  <w:num w:numId="20">
    <w:abstractNumId w:val="3"/>
  </w:num>
  <w:num w:numId="21">
    <w:abstractNumId w:val="22"/>
  </w:num>
  <w:num w:numId="22">
    <w:abstractNumId w:val="1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845"/>
    <w:rsid w:val="00007F55"/>
    <w:rsid w:val="0003677B"/>
    <w:rsid w:val="0009069E"/>
    <w:rsid w:val="000C477D"/>
    <w:rsid w:val="000C7597"/>
    <w:rsid w:val="000F32D9"/>
    <w:rsid w:val="00114872"/>
    <w:rsid w:val="00121B0E"/>
    <w:rsid w:val="0019012C"/>
    <w:rsid w:val="001A67E2"/>
    <w:rsid w:val="001B01B8"/>
    <w:rsid w:val="001B1702"/>
    <w:rsid w:val="001C11EA"/>
    <w:rsid w:val="001D1D43"/>
    <w:rsid w:val="002C7AAC"/>
    <w:rsid w:val="002F27D2"/>
    <w:rsid w:val="00315092"/>
    <w:rsid w:val="00374C39"/>
    <w:rsid w:val="00415A8E"/>
    <w:rsid w:val="0043322C"/>
    <w:rsid w:val="0044475A"/>
    <w:rsid w:val="00465E45"/>
    <w:rsid w:val="00485939"/>
    <w:rsid w:val="005320AE"/>
    <w:rsid w:val="00564389"/>
    <w:rsid w:val="005676C7"/>
    <w:rsid w:val="006040B9"/>
    <w:rsid w:val="00607D94"/>
    <w:rsid w:val="006110BF"/>
    <w:rsid w:val="00624B4A"/>
    <w:rsid w:val="006448A7"/>
    <w:rsid w:val="006B1BEC"/>
    <w:rsid w:val="006B55DF"/>
    <w:rsid w:val="006D57A5"/>
    <w:rsid w:val="0070627C"/>
    <w:rsid w:val="00706D35"/>
    <w:rsid w:val="00717DE3"/>
    <w:rsid w:val="00723AC0"/>
    <w:rsid w:val="0072754C"/>
    <w:rsid w:val="0076735B"/>
    <w:rsid w:val="0078174E"/>
    <w:rsid w:val="00783DE1"/>
    <w:rsid w:val="007844EE"/>
    <w:rsid w:val="007974B5"/>
    <w:rsid w:val="007D3925"/>
    <w:rsid w:val="007E6A94"/>
    <w:rsid w:val="0081390A"/>
    <w:rsid w:val="008621D9"/>
    <w:rsid w:val="008660B3"/>
    <w:rsid w:val="008A3713"/>
    <w:rsid w:val="00984853"/>
    <w:rsid w:val="009A4FC4"/>
    <w:rsid w:val="009E79A4"/>
    <w:rsid w:val="00AD5845"/>
    <w:rsid w:val="00AD706B"/>
    <w:rsid w:val="00B823D9"/>
    <w:rsid w:val="00B839C3"/>
    <w:rsid w:val="00B947B0"/>
    <w:rsid w:val="00BB5506"/>
    <w:rsid w:val="00BC199E"/>
    <w:rsid w:val="00BF08DE"/>
    <w:rsid w:val="00BF5C70"/>
    <w:rsid w:val="00C005F4"/>
    <w:rsid w:val="00C02EB3"/>
    <w:rsid w:val="00C1635C"/>
    <w:rsid w:val="00C53A85"/>
    <w:rsid w:val="00C72224"/>
    <w:rsid w:val="00CD2748"/>
    <w:rsid w:val="00CF2470"/>
    <w:rsid w:val="00D20EE9"/>
    <w:rsid w:val="00D307F0"/>
    <w:rsid w:val="00D36A12"/>
    <w:rsid w:val="00D37501"/>
    <w:rsid w:val="00D919E6"/>
    <w:rsid w:val="00D95AD0"/>
    <w:rsid w:val="00DD5750"/>
    <w:rsid w:val="00DF0C20"/>
    <w:rsid w:val="00E24270"/>
    <w:rsid w:val="00E25127"/>
    <w:rsid w:val="00E43435"/>
    <w:rsid w:val="00E44F61"/>
    <w:rsid w:val="00E7745B"/>
    <w:rsid w:val="00E86929"/>
    <w:rsid w:val="00E869D0"/>
    <w:rsid w:val="00EA350C"/>
    <w:rsid w:val="00EE50C2"/>
    <w:rsid w:val="00EF4C72"/>
    <w:rsid w:val="00F3767E"/>
    <w:rsid w:val="00FA616E"/>
    <w:rsid w:val="00FB7ECF"/>
    <w:rsid w:val="00FC4B89"/>
    <w:rsid w:val="00FD373D"/>
    <w:rsid w:val="00FF654E"/>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98FF0"/>
  <w15:docId w15:val="{F59191E7-464A-4F85-BC4B-88D9EA63F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D5845"/>
    <w:pPr>
      <w:spacing w:after="0" w:line="240" w:lineRule="auto"/>
    </w:pPr>
    <w:rPr>
      <w:rFonts w:ascii="Times New Roman" w:eastAsia="Times New Roman" w:hAnsi="Times New Roman" w:cs="Times New Roman"/>
      <w:sz w:val="24"/>
      <w:szCs w:val="24"/>
      <w:lang w:eastAsia="cs-CZ"/>
    </w:rPr>
  </w:style>
  <w:style w:type="paragraph" w:styleId="Nadpis6">
    <w:name w:val="heading 6"/>
    <w:basedOn w:val="Normln"/>
    <w:next w:val="Normln"/>
    <w:link w:val="Nadpis6Char"/>
    <w:qFormat/>
    <w:rsid w:val="00AD5845"/>
    <w:pPr>
      <w:spacing w:before="240" w:after="60"/>
      <w:outlineLvl w:val="5"/>
    </w:pPr>
    <w:rPr>
      <w:i/>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rsid w:val="00AD5845"/>
    <w:rPr>
      <w:rFonts w:ascii="Times New Roman" w:eastAsia="Times New Roman" w:hAnsi="Times New Roman" w:cs="Times New Roman"/>
      <w:i/>
      <w:szCs w:val="20"/>
      <w:lang w:eastAsia="cs-CZ"/>
    </w:rPr>
  </w:style>
  <w:style w:type="paragraph" w:styleId="Nzev">
    <w:name w:val="Title"/>
    <w:basedOn w:val="Normln"/>
    <w:link w:val="NzevChar"/>
    <w:qFormat/>
    <w:rsid w:val="00AD5845"/>
    <w:pPr>
      <w:jc w:val="center"/>
    </w:pPr>
    <w:rPr>
      <w:b/>
      <w:sz w:val="28"/>
      <w:szCs w:val="20"/>
    </w:rPr>
  </w:style>
  <w:style w:type="character" w:customStyle="1" w:styleId="NzevChar">
    <w:name w:val="Název Char"/>
    <w:basedOn w:val="Standardnpsmoodstavce"/>
    <w:link w:val="Nzev"/>
    <w:rsid w:val="00AD5845"/>
    <w:rPr>
      <w:rFonts w:ascii="Times New Roman" w:eastAsia="Times New Roman" w:hAnsi="Times New Roman" w:cs="Times New Roman"/>
      <w:b/>
      <w:sz w:val="28"/>
      <w:szCs w:val="20"/>
      <w:lang w:eastAsia="cs-CZ"/>
    </w:rPr>
  </w:style>
  <w:style w:type="paragraph" w:customStyle="1" w:styleId="Zkladntext21">
    <w:name w:val="Základní text 21"/>
    <w:basedOn w:val="Normln"/>
    <w:rsid w:val="00AD5845"/>
    <w:pPr>
      <w:ind w:right="142"/>
    </w:pPr>
    <w:rPr>
      <w:sz w:val="22"/>
      <w:szCs w:val="20"/>
    </w:rPr>
  </w:style>
  <w:style w:type="paragraph" w:customStyle="1" w:styleId="Zkladntext31">
    <w:name w:val="Základní text 31"/>
    <w:basedOn w:val="Normln"/>
    <w:rsid w:val="00AD5845"/>
    <w:pPr>
      <w:ind w:right="142"/>
      <w:jc w:val="center"/>
    </w:pPr>
    <w:rPr>
      <w:szCs w:val="20"/>
    </w:rPr>
  </w:style>
  <w:style w:type="paragraph" w:styleId="Zkladntextodsazen">
    <w:name w:val="Body Text Indent"/>
    <w:basedOn w:val="Normln"/>
    <w:link w:val="ZkladntextodsazenChar"/>
    <w:rsid w:val="00AD5845"/>
    <w:pPr>
      <w:spacing w:after="120"/>
      <w:ind w:left="283"/>
    </w:pPr>
    <w:rPr>
      <w:sz w:val="20"/>
      <w:szCs w:val="20"/>
    </w:rPr>
  </w:style>
  <w:style w:type="character" w:customStyle="1" w:styleId="ZkladntextodsazenChar">
    <w:name w:val="Základní text odsazený Char"/>
    <w:basedOn w:val="Standardnpsmoodstavce"/>
    <w:link w:val="Zkladntextodsazen"/>
    <w:rsid w:val="00AD5845"/>
    <w:rPr>
      <w:rFonts w:ascii="Times New Roman" w:eastAsia="Times New Roman" w:hAnsi="Times New Roman" w:cs="Times New Roman"/>
      <w:sz w:val="20"/>
      <w:szCs w:val="20"/>
      <w:lang w:eastAsia="cs-CZ"/>
    </w:rPr>
  </w:style>
  <w:style w:type="paragraph" w:styleId="Zkladntext2">
    <w:name w:val="Body Text 2"/>
    <w:basedOn w:val="Normln"/>
    <w:link w:val="Zkladntext2Char"/>
    <w:rsid w:val="00AD5845"/>
    <w:pPr>
      <w:spacing w:after="120" w:line="480" w:lineRule="auto"/>
    </w:pPr>
    <w:rPr>
      <w:sz w:val="20"/>
      <w:szCs w:val="20"/>
    </w:rPr>
  </w:style>
  <w:style w:type="character" w:customStyle="1" w:styleId="Zkladntext2Char">
    <w:name w:val="Základní text 2 Char"/>
    <w:basedOn w:val="Standardnpsmoodstavce"/>
    <w:link w:val="Zkladntext2"/>
    <w:rsid w:val="00AD5845"/>
    <w:rPr>
      <w:rFonts w:ascii="Times New Roman" w:eastAsia="Times New Roman" w:hAnsi="Times New Roman" w:cs="Times New Roman"/>
      <w:sz w:val="20"/>
      <w:szCs w:val="20"/>
      <w:lang w:eastAsia="cs-CZ"/>
    </w:rPr>
  </w:style>
  <w:style w:type="paragraph" w:styleId="Textpoznpodarou">
    <w:name w:val="footnote text"/>
    <w:basedOn w:val="Normln"/>
    <w:link w:val="TextpoznpodarouChar"/>
    <w:semiHidden/>
    <w:rsid w:val="00AD5845"/>
    <w:rPr>
      <w:sz w:val="20"/>
      <w:szCs w:val="20"/>
    </w:rPr>
  </w:style>
  <w:style w:type="character" w:customStyle="1" w:styleId="TextpoznpodarouChar">
    <w:name w:val="Text pozn. pod čarou Char"/>
    <w:basedOn w:val="Standardnpsmoodstavce"/>
    <w:link w:val="Textpoznpodarou"/>
    <w:semiHidden/>
    <w:rsid w:val="00AD5845"/>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sid w:val="00AD5845"/>
    <w:rPr>
      <w:vertAlign w:val="superscript"/>
    </w:rPr>
  </w:style>
  <w:style w:type="paragraph" w:styleId="Zpat">
    <w:name w:val="footer"/>
    <w:basedOn w:val="Normln"/>
    <w:link w:val="ZpatChar"/>
    <w:rsid w:val="00AD5845"/>
    <w:pPr>
      <w:tabs>
        <w:tab w:val="center" w:pos="4536"/>
        <w:tab w:val="right" w:pos="9072"/>
      </w:tabs>
    </w:pPr>
    <w:rPr>
      <w:sz w:val="20"/>
      <w:szCs w:val="20"/>
    </w:rPr>
  </w:style>
  <w:style w:type="character" w:customStyle="1" w:styleId="ZpatChar">
    <w:name w:val="Zápatí Char"/>
    <w:basedOn w:val="Standardnpsmoodstavce"/>
    <w:link w:val="Zpat"/>
    <w:rsid w:val="00AD5845"/>
    <w:rPr>
      <w:rFonts w:ascii="Times New Roman" w:eastAsia="Times New Roman" w:hAnsi="Times New Roman" w:cs="Times New Roman"/>
      <w:sz w:val="20"/>
      <w:szCs w:val="20"/>
      <w:lang w:eastAsia="cs-CZ"/>
    </w:rPr>
  </w:style>
  <w:style w:type="character" w:styleId="slostrnky">
    <w:name w:val="page number"/>
    <w:basedOn w:val="Standardnpsmoodstavce"/>
    <w:rsid w:val="00AD5845"/>
  </w:style>
  <w:style w:type="paragraph" w:styleId="Odstavecseseznamem">
    <w:name w:val="List Paragraph"/>
    <w:basedOn w:val="Normln"/>
    <w:uiPriority w:val="34"/>
    <w:qFormat/>
    <w:rsid w:val="00AD5845"/>
    <w:pPr>
      <w:ind w:left="720"/>
    </w:pPr>
    <w:rPr>
      <w:rFonts w:ascii="Calibri" w:eastAsiaTheme="minorHAnsi" w:hAnsi="Calibri"/>
      <w:sz w:val="22"/>
      <w:szCs w:val="22"/>
    </w:rPr>
  </w:style>
  <w:style w:type="character" w:styleId="Hypertextovodkaz">
    <w:name w:val="Hyperlink"/>
    <w:basedOn w:val="Standardnpsmoodstavce"/>
    <w:uiPriority w:val="99"/>
    <w:unhideWhenUsed/>
    <w:rsid w:val="008A3713"/>
    <w:rPr>
      <w:color w:val="0000FF" w:themeColor="hyperlink"/>
      <w:u w:val="single"/>
    </w:rPr>
  </w:style>
  <w:style w:type="paragraph" w:styleId="Bezmezer">
    <w:name w:val="No Spacing"/>
    <w:uiPriority w:val="1"/>
    <w:qFormat/>
    <w:rsid w:val="006B1BEC"/>
    <w:pPr>
      <w:spacing w:after="0"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E869D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869D0"/>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E869D0"/>
    <w:rPr>
      <w:sz w:val="16"/>
      <w:szCs w:val="16"/>
    </w:rPr>
  </w:style>
  <w:style w:type="paragraph" w:styleId="Textkomente">
    <w:name w:val="annotation text"/>
    <w:basedOn w:val="Normln"/>
    <w:link w:val="TextkomenteChar"/>
    <w:uiPriority w:val="99"/>
    <w:semiHidden/>
    <w:unhideWhenUsed/>
    <w:rsid w:val="00E869D0"/>
    <w:rPr>
      <w:sz w:val="20"/>
      <w:szCs w:val="20"/>
    </w:rPr>
  </w:style>
  <w:style w:type="character" w:customStyle="1" w:styleId="TextkomenteChar">
    <w:name w:val="Text komentáře Char"/>
    <w:basedOn w:val="Standardnpsmoodstavce"/>
    <w:link w:val="Textkomente"/>
    <w:uiPriority w:val="99"/>
    <w:semiHidden/>
    <w:rsid w:val="00E869D0"/>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869D0"/>
    <w:rPr>
      <w:b/>
      <w:bCs/>
    </w:rPr>
  </w:style>
  <w:style w:type="character" w:customStyle="1" w:styleId="PedmtkomenteChar">
    <w:name w:val="Předmět komentáře Char"/>
    <w:basedOn w:val="TextkomenteChar"/>
    <w:link w:val="Pedmtkomente"/>
    <w:uiPriority w:val="99"/>
    <w:semiHidden/>
    <w:rsid w:val="00E869D0"/>
    <w:rPr>
      <w:rFonts w:ascii="Times New Roman" w:eastAsia="Times New Roman" w:hAnsi="Times New Roman" w:cs="Times New Roman"/>
      <w:b/>
      <w:bCs/>
      <w:sz w:val="20"/>
      <w:szCs w:val="20"/>
      <w:lang w:eastAsia="cs-CZ"/>
    </w:rPr>
  </w:style>
  <w:style w:type="character" w:styleId="Nevyeenzmnka">
    <w:name w:val="Unresolved Mention"/>
    <w:basedOn w:val="Standardnpsmoodstavce"/>
    <w:uiPriority w:val="99"/>
    <w:semiHidden/>
    <w:unhideWhenUsed/>
    <w:rsid w:val="00C72224"/>
    <w:rPr>
      <w:color w:val="605E5C"/>
      <w:shd w:val="clear" w:color="auto" w:fill="E1DFDD"/>
    </w:rPr>
  </w:style>
  <w:style w:type="paragraph" w:styleId="Zhlav">
    <w:name w:val="header"/>
    <w:basedOn w:val="Normln"/>
    <w:link w:val="ZhlavChar"/>
    <w:uiPriority w:val="99"/>
    <w:unhideWhenUsed/>
    <w:rsid w:val="00FB7ECF"/>
    <w:pPr>
      <w:tabs>
        <w:tab w:val="center" w:pos="4536"/>
        <w:tab w:val="right" w:pos="9072"/>
      </w:tabs>
    </w:pPr>
  </w:style>
  <w:style w:type="character" w:customStyle="1" w:styleId="ZhlavChar">
    <w:name w:val="Záhlaví Char"/>
    <w:basedOn w:val="Standardnpsmoodstavce"/>
    <w:link w:val="Zhlav"/>
    <w:uiPriority w:val="99"/>
    <w:rsid w:val="00FB7ECF"/>
    <w:rPr>
      <w:rFonts w:ascii="Times New Roman" w:eastAsia="Times New Roman" w:hAnsi="Times New Roman" w:cs="Times New Roman"/>
      <w:sz w:val="24"/>
      <w:szCs w:val="24"/>
      <w:lang w:eastAsia="cs-CZ"/>
    </w:rPr>
  </w:style>
  <w:style w:type="paragraph" w:styleId="Revize">
    <w:name w:val="Revision"/>
    <w:hidden/>
    <w:uiPriority w:val="99"/>
    <w:semiHidden/>
    <w:rsid w:val="001A67E2"/>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ipendia@mkcr.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adim.kopac@mkcr.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FA664-2687-47E8-8EFF-963BFC801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1433</Words>
  <Characters>8458</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Zahradníčková Zuzana</dc:creator>
  <cp:lastModifiedBy>Kopáč Radim</cp:lastModifiedBy>
  <cp:revision>2</cp:revision>
  <dcterms:created xsi:type="dcterms:W3CDTF">2023-08-10T07:12:00Z</dcterms:created>
  <dcterms:modified xsi:type="dcterms:W3CDTF">2023-08-10T07:12:00Z</dcterms:modified>
</cp:coreProperties>
</file>